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999D" w14:textId="6146BA78" w:rsidR="00602379" w:rsidRPr="00602379" w:rsidRDefault="00F66C8F" w:rsidP="00F66C8F">
      <w:pPr>
        <w:pStyle w:val="Kop1"/>
        <w:numPr>
          <w:ilvl w:val="0"/>
          <w:numId w:val="37"/>
        </w:numPr>
        <w:pBdr>
          <w:top w:val="thinThickSmallGap" w:sz="24" w:space="1" w:color="1F4E79" w:themeColor="accent1" w:themeShade="80"/>
          <w:left w:val="thinThickSmallGap" w:sz="24" w:space="4" w:color="1F4E79" w:themeColor="accent1" w:themeShade="80"/>
          <w:bottom w:val="thickThinSmallGap" w:sz="24" w:space="1" w:color="1F4E79" w:themeColor="accent1" w:themeShade="80"/>
          <w:right w:val="thickThinSmallGap" w:sz="24" w:space="4" w:color="1F4E79" w:themeColor="accent1" w:themeShade="80"/>
        </w:pBdr>
        <w:spacing w:line="360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Remarques préalables</w:t>
      </w:r>
    </w:p>
    <w:p w14:paraId="70C3DEC0" w14:textId="77777777" w:rsidR="00F66C8F" w:rsidRDefault="00F66C8F"/>
    <w:p w14:paraId="59769402" w14:textId="5461A890" w:rsidR="00F66C8F" w:rsidRDefault="00F66C8F" w:rsidP="00F66C8F">
      <w:r>
        <w:t>1. Tel que mentionné dans la brochure « L’utilisation du</w:t>
      </w:r>
      <w:r w:rsidR="004760A2">
        <w:t xml:space="preserve"> data </w:t>
      </w:r>
      <w:proofErr w:type="spellStart"/>
      <w:r w:rsidR="004760A2">
        <w:t>analytics</w:t>
      </w:r>
      <w:proofErr w:type="spellEnd"/>
      <w:r w:rsidR="004760A2">
        <w:t xml:space="preserve"> en audit », les </w:t>
      </w:r>
      <w:r>
        <w:t xml:space="preserve">tests </w:t>
      </w:r>
      <w:r w:rsidR="004760A2">
        <w:t xml:space="preserve">présentés dans ce document </w:t>
      </w:r>
      <w:r>
        <w:t xml:space="preserve">ne revêtent aucun caractère obligatoire et sont fournis uniquement à titre d’exemple afin d’aider à </w:t>
      </w:r>
      <w:r w:rsidR="00CD5866">
        <w:t>documenter</w:t>
      </w:r>
      <w:r>
        <w:t xml:space="preserve"> </w:t>
      </w:r>
      <w:r w:rsidR="00CD5866">
        <w:t xml:space="preserve">l’utilisation de </w:t>
      </w:r>
      <w:r>
        <w:t>la technique du D</w:t>
      </w:r>
      <w:r w:rsidR="00F36663">
        <w:t xml:space="preserve">ata </w:t>
      </w:r>
      <w:r>
        <w:t>A</w:t>
      </w:r>
      <w:r w:rsidR="00F36663">
        <w:t>nalytics (DA)</w:t>
      </w:r>
      <w:r>
        <w:t>.</w:t>
      </w:r>
    </w:p>
    <w:p w14:paraId="3518FF06" w14:textId="77777777" w:rsidR="00F66C8F" w:rsidRDefault="00F66C8F" w:rsidP="00F66C8F">
      <w:r>
        <w:t xml:space="preserve">2. Ces fiches devront bien entendu être adaptées à la nature du test réalisé et être intégrées dans un cadre d’audit plus global.  </w:t>
      </w:r>
    </w:p>
    <w:p w14:paraId="1AFC4B0B" w14:textId="23E3E653" w:rsidR="00F66C8F" w:rsidRDefault="00F66C8F" w:rsidP="0061391F">
      <w:r>
        <w:t xml:space="preserve">3. </w:t>
      </w:r>
      <w:r w:rsidR="007F3FE9">
        <w:t>Certains tests ne couvrent pas à eux seuls l’entièreté de l’assertion définie dans la fiche et devront éventuellement être accompagnés d’autres tests couvrant l’assertion. Par exemple, l</w:t>
      </w:r>
      <w:r w:rsidR="0061391F">
        <w:t xml:space="preserve">e </w:t>
      </w:r>
      <w:r w:rsidR="004E48B7">
        <w:t>test n°3 du cycle des ventes (p. 5</w:t>
      </w:r>
      <w:r w:rsidR="0061391F">
        <w:t>)</w:t>
      </w:r>
      <w:r w:rsidR="004E48B7">
        <w:t xml:space="preserve"> </w:t>
      </w:r>
      <w:r w:rsidR="004E48B7" w:rsidRPr="004E48B7">
        <w:rPr>
          <w:i/>
        </w:rPr>
        <w:t>« Enregistrement de toutes les factures de vente en comptabilité »</w:t>
      </w:r>
      <w:r w:rsidR="0061391F">
        <w:t xml:space="preserve"> ne permet pas, du point de vue de l’exhaustivité, de couvrir à lui seul l’entièreté de l’assertion. </w:t>
      </w:r>
    </w:p>
    <w:p w14:paraId="5BD7B1DF" w14:textId="2319DE2A" w:rsidR="00F66C8F" w:rsidRDefault="00F66C8F" w:rsidP="00F66C8F">
      <w:r>
        <w:t xml:space="preserve">4. </w:t>
      </w:r>
      <w:r w:rsidR="00357C07">
        <w:t>Concernant</w:t>
      </w:r>
      <w:r>
        <w:t xml:space="preserve"> la documentation </w:t>
      </w:r>
      <w:r w:rsidR="00901BF7">
        <w:t>sur la</w:t>
      </w:r>
      <w:r>
        <w:t xml:space="preserve"> </w:t>
      </w:r>
      <w:r w:rsidR="00F36663">
        <w:t>« </w:t>
      </w:r>
      <w:r>
        <w:t>fiabilité des données</w:t>
      </w:r>
      <w:r w:rsidR="00F36663">
        <w:t> »</w:t>
      </w:r>
      <w:r>
        <w:t>, les exemples</w:t>
      </w:r>
      <w:r w:rsidR="00357C07">
        <w:t xml:space="preserve"> </w:t>
      </w:r>
      <w:r w:rsidR="00901BF7">
        <w:t xml:space="preserve">ci-dessous </w:t>
      </w:r>
      <w:r w:rsidR="00357C07">
        <w:t>abordent principalement l’exhaustivité des données</w:t>
      </w:r>
      <w:r>
        <w:t>. Il y a</w:t>
      </w:r>
      <w:r w:rsidR="00357C07">
        <w:t xml:space="preserve"> également</w:t>
      </w:r>
      <w:r>
        <w:t xml:space="preserve"> lieu d’aborder</w:t>
      </w:r>
      <w:r w:rsidR="004D7294">
        <w:t>,</w:t>
      </w:r>
      <w:r>
        <w:t xml:space="preserve"> le cas échéant</w:t>
      </w:r>
      <w:r w:rsidR="004D7294">
        <w:t>,</w:t>
      </w:r>
      <w:r>
        <w:t xml:space="preserve"> la fiabilité des données. </w:t>
      </w:r>
      <w:r w:rsidR="00357C07">
        <w:t xml:space="preserve">Une documentation </w:t>
      </w:r>
      <w:r w:rsidR="00ED3648">
        <w:t>de la manière dont l’auditeur s’est assuré de la fiabilité des données devra dès lors être établie</w:t>
      </w:r>
      <w:r w:rsidR="00901BF7">
        <w:t xml:space="preserve"> au cas par cas</w:t>
      </w:r>
      <w:r>
        <w:t xml:space="preserve">. </w:t>
      </w:r>
      <w:r w:rsidR="00135146">
        <w:t>La documentation portera, p</w:t>
      </w:r>
      <w:r>
        <w:t xml:space="preserve">ar exemple, </w:t>
      </w:r>
      <w:r w:rsidR="00135146">
        <w:t>sur la manière dont</w:t>
      </w:r>
      <w:r>
        <w:t xml:space="preserve"> l’auditeur peut s’assurer que les données n’ont pas été modifiées (p</w:t>
      </w:r>
      <w:r w:rsidR="00AC4F74">
        <w:t xml:space="preserve">. </w:t>
      </w:r>
      <w:r>
        <w:t>e</w:t>
      </w:r>
      <w:r w:rsidR="00AC4F74">
        <w:t>x</w:t>
      </w:r>
      <w:r>
        <w:t>. changement de date) ou que les données communiquées sont exactes (p</w:t>
      </w:r>
      <w:r w:rsidR="00AC4F74">
        <w:t xml:space="preserve">. </w:t>
      </w:r>
      <w:r>
        <w:t>e</w:t>
      </w:r>
      <w:r w:rsidR="00AC4F74">
        <w:t>x</w:t>
      </w:r>
      <w:r>
        <w:t>. exactitudes des montants). L’auditeur pourra valablement s’appuyer sur l’analyse du contrôle interne ou toute autre source pour s’en assurer.</w:t>
      </w:r>
    </w:p>
    <w:p w14:paraId="7CCF9FC9" w14:textId="5D2736C8" w:rsidR="00F66C8F" w:rsidRDefault="00F66C8F" w:rsidP="00F66C8F">
      <w:r>
        <w:t>5. Lorsqu’un test traite de la fraude (</w:t>
      </w:r>
      <w:r w:rsidRPr="006E2A5D">
        <w:rPr>
          <w:i/>
          <w:iCs/>
        </w:rPr>
        <w:t xml:space="preserve">cf. </w:t>
      </w:r>
      <w:r>
        <w:t xml:space="preserve">cycle des financiers), il y a lieu de voir si ce test s’applique au programme d’audit de base ou s’il est justifié par le fait que l’auditeur </w:t>
      </w:r>
      <w:r w:rsidR="00AC4F74">
        <w:t xml:space="preserve">estime qu’il existe un risque significatif d’une anomalie provenant d’une fraude. </w:t>
      </w:r>
    </w:p>
    <w:p w14:paraId="70A76955" w14:textId="6180E381" w:rsidR="007D4C8B" w:rsidRDefault="007D4C8B"/>
    <w:p w14:paraId="28A4AEFF" w14:textId="50DA2C06" w:rsidR="007D4C8B" w:rsidRDefault="007D4C8B"/>
    <w:p w14:paraId="5CD7D5A5" w14:textId="5F2BF142" w:rsidR="007D4C8B" w:rsidRDefault="007D4C8B"/>
    <w:p w14:paraId="33D35468" w14:textId="4D59F50B" w:rsidR="007D4C8B" w:rsidRDefault="007D4C8B"/>
    <w:p w14:paraId="0F1A89FB" w14:textId="082C13A4" w:rsidR="007D4C8B" w:rsidRDefault="007D4C8B"/>
    <w:p w14:paraId="1DFA2990" w14:textId="21192885" w:rsidR="007D4C8B" w:rsidRDefault="007D4C8B"/>
    <w:p w14:paraId="5D343A6D" w14:textId="37B245B5" w:rsidR="007D4C8B" w:rsidRDefault="007D4C8B"/>
    <w:p w14:paraId="4D290FFD" w14:textId="3B573194" w:rsidR="007D4C8B" w:rsidRDefault="007D4C8B"/>
    <w:p w14:paraId="1B15DE59" w14:textId="77777777" w:rsidR="007D4C8B" w:rsidRDefault="007D4C8B"/>
    <w:p w14:paraId="67B49464" w14:textId="77777777" w:rsidR="00F66C8F" w:rsidRDefault="00F66C8F"/>
    <w:p w14:paraId="023E4B56" w14:textId="2ADCE408" w:rsidR="00F66C8F" w:rsidRDefault="00F66C8F"/>
    <w:p w14:paraId="298B8715" w14:textId="77777777" w:rsidR="00844DEA" w:rsidRDefault="00844DEA"/>
    <w:p w14:paraId="68C9E800" w14:textId="77777777" w:rsidR="00844DEA" w:rsidRDefault="00844DEA"/>
    <w:p w14:paraId="24D62AC2" w14:textId="77777777" w:rsidR="00844DEA" w:rsidRDefault="00844DEA"/>
    <w:p w14:paraId="59D24A76" w14:textId="77777777" w:rsidR="00F66C8F" w:rsidRPr="00602379" w:rsidRDefault="00F66C8F" w:rsidP="00F66C8F">
      <w:pPr>
        <w:pStyle w:val="Kop1"/>
        <w:numPr>
          <w:ilvl w:val="0"/>
          <w:numId w:val="36"/>
        </w:numPr>
        <w:pBdr>
          <w:top w:val="thinThickSmallGap" w:sz="24" w:space="1" w:color="1F4E79" w:themeColor="accent1" w:themeShade="80"/>
          <w:left w:val="thinThickSmallGap" w:sz="24" w:space="4" w:color="1F4E79" w:themeColor="accent1" w:themeShade="80"/>
          <w:bottom w:val="thickThinSmallGap" w:sz="24" w:space="1" w:color="1F4E79" w:themeColor="accent1" w:themeShade="80"/>
          <w:right w:val="thickThinSmallGap" w:sz="24" w:space="4" w:color="1F4E79" w:themeColor="accent1" w:themeShade="80"/>
        </w:pBdr>
        <w:spacing w:line="360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602379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Cycle des ventes</w:t>
      </w:r>
    </w:p>
    <w:p w14:paraId="50AF9D26" w14:textId="7C2C9CCF" w:rsidR="00F66C8F" w:rsidRDefault="00F66C8F">
      <w:r>
        <w:br w:type="page"/>
      </w: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791A6A" w14:paraId="610EE3CC" w14:textId="77777777" w:rsidTr="00EC2BED">
        <w:trPr>
          <w:trHeight w:val="176"/>
        </w:trPr>
        <w:tc>
          <w:tcPr>
            <w:tcW w:w="5665" w:type="dxa"/>
          </w:tcPr>
          <w:p w14:paraId="47A5BC0B" w14:textId="77777777" w:rsidR="00791A6A" w:rsidRDefault="00791A6A" w:rsidP="00791A6A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3C2BDF18" w14:textId="77777777" w:rsidR="00791A6A" w:rsidRDefault="00791A6A" w:rsidP="00791A6A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7A1A612D" w14:textId="77777777" w:rsidR="00791A6A" w:rsidRDefault="00791A6A" w:rsidP="00791A6A">
            <w:pPr>
              <w:pStyle w:val="Geenafstand"/>
            </w:pPr>
            <w:r>
              <w:t>Date :</w:t>
            </w:r>
          </w:p>
        </w:tc>
      </w:tr>
      <w:tr w:rsidR="00791A6A" w14:paraId="26535852" w14:textId="77777777" w:rsidTr="00EC2BED">
        <w:trPr>
          <w:trHeight w:val="176"/>
        </w:trPr>
        <w:tc>
          <w:tcPr>
            <w:tcW w:w="5665" w:type="dxa"/>
          </w:tcPr>
          <w:p w14:paraId="1345EB0B" w14:textId="77777777" w:rsidR="00791A6A" w:rsidRDefault="00791A6A" w:rsidP="00791A6A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7C56C7FB" w14:textId="77777777" w:rsidR="00791A6A" w:rsidRDefault="00791A6A" w:rsidP="00791A6A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2842D0DC" w14:textId="77777777" w:rsidR="00791A6A" w:rsidRDefault="00791A6A" w:rsidP="00791A6A">
            <w:pPr>
              <w:pStyle w:val="Geenafstand"/>
            </w:pPr>
            <w:r>
              <w:t>Réf :</w:t>
            </w:r>
          </w:p>
        </w:tc>
      </w:tr>
    </w:tbl>
    <w:p w14:paraId="667017CE" w14:textId="77777777" w:rsidR="005C63BB" w:rsidRDefault="005C63BB" w:rsidP="00791A6A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5C63BB" w14:paraId="525802DC" w14:textId="77777777" w:rsidTr="005C63BB">
        <w:trPr>
          <w:trHeight w:val="197"/>
        </w:trPr>
        <w:tc>
          <w:tcPr>
            <w:tcW w:w="10068" w:type="dxa"/>
          </w:tcPr>
          <w:p w14:paraId="754E27C1" w14:textId="77777777" w:rsidR="005C63BB" w:rsidRDefault="00EC2BED" w:rsidP="00791A6A">
            <w:pPr>
              <w:pStyle w:val="Geenafstand"/>
            </w:pPr>
            <w:r>
              <w:rPr>
                <w:b/>
              </w:rPr>
              <w:t>Nom du test :</w:t>
            </w:r>
            <w:r w:rsidR="006B1660">
              <w:t xml:space="preserve"> C</w:t>
            </w:r>
            <w:r w:rsidRPr="008418AA">
              <w:t>o</w:t>
            </w:r>
            <w:r w:rsidR="007E0CF7">
              <w:t>ncordance</w:t>
            </w:r>
            <w:r w:rsidRPr="008418AA">
              <w:t xml:space="preserve"> </w:t>
            </w:r>
            <w:r w:rsidR="00FA171F">
              <w:t xml:space="preserve">des </w:t>
            </w:r>
            <w:r w:rsidRPr="008418AA">
              <w:t xml:space="preserve">bons de livraison </w:t>
            </w:r>
            <w:r w:rsidR="004210CD">
              <w:t xml:space="preserve">et </w:t>
            </w:r>
            <w:r w:rsidRPr="008418AA">
              <w:t>factures de ventes</w:t>
            </w:r>
          </w:p>
        </w:tc>
      </w:tr>
      <w:tr w:rsidR="00EC2BED" w14:paraId="67937C0F" w14:textId="77777777" w:rsidTr="005C63BB">
        <w:trPr>
          <w:trHeight w:val="197"/>
        </w:trPr>
        <w:tc>
          <w:tcPr>
            <w:tcW w:w="10068" w:type="dxa"/>
          </w:tcPr>
          <w:p w14:paraId="1572938E" w14:textId="77777777" w:rsidR="00EC2BED" w:rsidRPr="00EC2BED" w:rsidRDefault="00EC2BED" w:rsidP="00791A6A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> : Vente</w:t>
            </w:r>
            <w:r w:rsidR="00B96E9E">
              <w:t>s</w:t>
            </w:r>
          </w:p>
        </w:tc>
      </w:tr>
      <w:tr w:rsidR="005C63BB" w14:paraId="6B53E37E" w14:textId="77777777" w:rsidTr="005C63BB">
        <w:trPr>
          <w:trHeight w:val="357"/>
        </w:trPr>
        <w:tc>
          <w:tcPr>
            <w:tcW w:w="10068" w:type="dxa"/>
          </w:tcPr>
          <w:p w14:paraId="200B449C" w14:textId="77777777" w:rsidR="005C63BB" w:rsidRDefault="005C63BB" w:rsidP="00791A6A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> : VXXXX</w:t>
            </w:r>
          </w:p>
        </w:tc>
      </w:tr>
      <w:tr w:rsidR="005C63BB" w14:paraId="421FBAE0" w14:textId="77777777" w:rsidTr="00EC2BED">
        <w:trPr>
          <w:trHeight w:val="829"/>
        </w:trPr>
        <w:tc>
          <w:tcPr>
            <w:tcW w:w="10068" w:type="dxa"/>
            <w:tcBorders>
              <w:bottom w:val="double" w:sz="4" w:space="0" w:color="auto"/>
            </w:tcBorders>
          </w:tcPr>
          <w:p w14:paraId="0C4B5C47" w14:textId="4728267D" w:rsidR="005C63BB" w:rsidRPr="00CE1C8D" w:rsidRDefault="005C63BB" w:rsidP="002B4499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 w:rsidR="00EC2BED">
              <w:rPr>
                <w:b/>
              </w:rPr>
              <w:t xml:space="preserve"> </w:t>
            </w:r>
            <w:r>
              <w:t>Joindre le fichier des bons de livraison avec</w:t>
            </w:r>
            <w:r w:rsidR="00EC2BED">
              <w:t xml:space="preserve"> le fichier d</w:t>
            </w:r>
            <w:r>
              <w:t xml:space="preserve">es factures </w:t>
            </w:r>
            <w:r w:rsidR="00EC2BED">
              <w:t>de vente</w:t>
            </w:r>
            <w:r w:rsidR="001F6151">
              <w:t>s</w:t>
            </w:r>
            <w:r w:rsidR="00EC2BED">
              <w:t xml:space="preserve"> </w:t>
            </w:r>
            <w:r>
              <w:t xml:space="preserve">afin de s’assurer que toutes les factures sont établies sur </w:t>
            </w:r>
            <w:r w:rsidR="00744256">
              <w:t xml:space="preserve">la </w:t>
            </w:r>
            <w:r>
              <w:t>base d’un bon de livraison et qu’inversement, tous le</w:t>
            </w:r>
            <w:r w:rsidR="000269C9">
              <w:t>s</w:t>
            </w:r>
            <w:r>
              <w:t xml:space="preserve"> bons de livraison ont été facturés</w:t>
            </w:r>
            <w:r w:rsidR="0034407F">
              <w:t>, que les quantités et les prix sont identiques sur les deux documents, et que la facture a été établie après le bon de livraison dans un délai raisonnablement attendu.</w:t>
            </w:r>
            <w:r w:rsidR="00CE1C8D">
              <w:t xml:space="preserve"> </w:t>
            </w:r>
          </w:p>
        </w:tc>
      </w:tr>
      <w:tr w:rsidR="005C63BB" w14:paraId="7E9B7B4B" w14:textId="77777777" w:rsidTr="00EC2BED">
        <w:trPr>
          <w:trHeight w:val="44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10E39" w14:textId="69EBB65D" w:rsidR="005C63BB" w:rsidRDefault="002B4499" w:rsidP="002B4499">
            <w:pPr>
              <w:pStyle w:val="Geenafstand"/>
            </w:pPr>
            <w:r>
              <w:rPr>
                <w:b/>
              </w:rPr>
              <w:t xml:space="preserve">Risque/assertion </w:t>
            </w:r>
            <w:r w:rsidR="005C63BB" w:rsidRPr="00EC2BED">
              <w:rPr>
                <w:b/>
              </w:rPr>
              <w:t>couvert</w:t>
            </w:r>
            <w:r>
              <w:rPr>
                <w:b/>
              </w:rPr>
              <w:t>(e)</w:t>
            </w:r>
            <w:r w:rsidR="005C63BB" w:rsidRPr="00EC2BED">
              <w:rPr>
                <w:b/>
              </w:rPr>
              <w:t> :</w:t>
            </w:r>
            <w:r w:rsidR="006B1660">
              <w:t xml:space="preserve"> E</w:t>
            </w:r>
            <w:r w:rsidR="005C63BB">
              <w:t xml:space="preserve">xhaustivité des ventes, existence du CA et </w:t>
            </w:r>
            <w:proofErr w:type="spellStart"/>
            <w:r w:rsidR="005C63BB">
              <w:t>cut</w:t>
            </w:r>
            <w:proofErr w:type="spellEnd"/>
            <w:r w:rsidR="005C63BB">
              <w:t>-off</w:t>
            </w:r>
          </w:p>
        </w:tc>
      </w:tr>
      <w:tr w:rsidR="00EC2BED" w14:paraId="009543B5" w14:textId="77777777" w:rsidTr="00EC2BED">
        <w:trPr>
          <w:trHeight w:val="42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5DD3D" w14:textId="77777777" w:rsidR="00EC2BED" w:rsidRPr="00EC2BED" w:rsidRDefault="00EC2BED" w:rsidP="00FA171F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>Test de procédure</w:t>
            </w:r>
            <w:r w:rsidR="002D2C68">
              <w:t>s</w:t>
            </w:r>
          </w:p>
        </w:tc>
      </w:tr>
      <w:tr w:rsidR="005C63BB" w14:paraId="0266889E" w14:textId="77777777" w:rsidTr="00A3259C">
        <w:trPr>
          <w:trHeight w:val="616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3225C" w14:textId="77777777" w:rsidR="005C63BB" w:rsidRDefault="005C63BB" w:rsidP="00FA171F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055A18B1" w14:textId="77777777" w:rsidR="005C63BB" w:rsidRPr="00FA171F" w:rsidRDefault="005C63BB" w:rsidP="00FA171F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Fichier « bon</w:t>
            </w:r>
            <w:r w:rsidR="0023506E" w:rsidRPr="00FA171F">
              <w:rPr>
                <w:sz w:val="20"/>
                <w:szCs w:val="20"/>
              </w:rPr>
              <w:t>s</w:t>
            </w:r>
            <w:r w:rsidRPr="00FA171F">
              <w:rPr>
                <w:sz w:val="20"/>
                <w:szCs w:val="20"/>
              </w:rPr>
              <w:t xml:space="preserve"> de </w:t>
            </w:r>
            <w:r w:rsidR="0023506E" w:rsidRPr="00FA171F">
              <w:rPr>
                <w:sz w:val="20"/>
                <w:szCs w:val="20"/>
              </w:rPr>
              <w:t>livraison</w:t>
            </w:r>
            <w:r w:rsidRPr="00FA171F">
              <w:rPr>
                <w:sz w:val="20"/>
                <w:szCs w:val="20"/>
              </w:rPr>
              <w:t> » </w:t>
            </w:r>
            <w:r w:rsidR="0023506E" w:rsidRPr="00FA171F">
              <w:rPr>
                <w:sz w:val="20"/>
                <w:szCs w:val="20"/>
              </w:rPr>
              <w:t xml:space="preserve">de toute la période auditée contenant les données </w:t>
            </w:r>
            <w:r w:rsidRPr="00FA171F">
              <w:rPr>
                <w:sz w:val="20"/>
                <w:szCs w:val="20"/>
              </w:rPr>
              <w:t>:</w:t>
            </w:r>
          </w:p>
          <w:p w14:paraId="6C71E14A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Date : date (</w:t>
            </w:r>
            <w:r w:rsidR="007E0CF7" w:rsidRPr="00FA171F">
              <w:rPr>
                <w:sz w:val="20"/>
                <w:szCs w:val="20"/>
              </w:rPr>
              <w:t xml:space="preserve">exemple : </w:t>
            </w:r>
            <w:r w:rsidRPr="00FA171F">
              <w:rPr>
                <w:sz w:val="20"/>
                <w:szCs w:val="20"/>
              </w:rPr>
              <w:t>JJ/MM/AAAA)</w:t>
            </w:r>
          </w:p>
          <w:p w14:paraId="67DCCD6A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N° bon de livraison : numérique</w:t>
            </w:r>
          </w:p>
          <w:p w14:paraId="1CC14D54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N° référence du bon de commande</w:t>
            </w:r>
            <w:r w:rsidR="006A6D9C">
              <w:rPr>
                <w:sz w:val="20"/>
                <w:szCs w:val="20"/>
              </w:rPr>
              <w:t>s</w:t>
            </w:r>
            <w:r w:rsidRPr="00FA171F">
              <w:rPr>
                <w:sz w:val="20"/>
                <w:szCs w:val="20"/>
              </w:rPr>
              <w:t> : numérique</w:t>
            </w:r>
          </w:p>
          <w:p w14:paraId="3EC03F9F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Code client : caractère</w:t>
            </w:r>
          </w:p>
          <w:p w14:paraId="705581C3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Nom du client : caractère</w:t>
            </w:r>
          </w:p>
          <w:p w14:paraId="1B600F3A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Code article : caractère</w:t>
            </w:r>
          </w:p>
          <w:p w14:paraId="4F34E170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Quantité livrée : numérique</w:t>
            </w:r>
          </w:p>
          <w:p w14:paraId="3AB95676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 xml:space="preserve">Prix unitaire : numérique </w:t>
            </w:r>
            <w:r w:rsidRPr="00FA171F">
              <w:rPr>
                <w:sz w:val="20"/>
                <w:szCs w:val="20"/>
                <w:lang w:val="fr-CA"/>
              </w:rPr>
              <w:t>(2 décimales)</w:t>
            </w:r>
          </w:p>
          <w:p w14:paraId="7336BF5C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 xml:space="preserve">Prix total HTVA : numérique </w:t>
            </w:r>
            <w:r w:rsidRPr="00FA171F">
              <w:rPr>
                <w:sz w:val="20"/>
                <w:szCs w:val="20"/>
                <w:lang w:val="fr-CA"/>
              </w:rPr>
              <w:t>(2 décimales)</w:t>
            </w:r>
          </w:p>
          <w:p w14:paraId="16582C1A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Quantité restant à livrer : numérique</w:t>
            </w:r>
          </w:p>
          <w:p w14:paraId="4FA0A8B4" w14:textId="77777777" w:rsidR="005C63BB" w:rsidRPr="00FA171F" w:rsidRDefault="0023506E" w:rsidP="00FA171F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Fichier « factures de vente »</w:t>
            </w:r>
            <w:r w:rsidR="005C63BB" w:rsidRPr="00FA171F">
              <w:rPr>
                <w:sz w:val="20"/>
                <w:szCs w:val="20"/>
              </w:rPr>
              <w:t xml:space="preserve"> </w:t>
            </w:r>
            <w:r w:rsidRPr="00FA171F">
              <w:rPr>
                <w:sz w:val="20"/>
                <w:szCs w:val="20"/>
              </w:rPr>
              <w:t>sur toute la période auditée contenant les données :</w:t>
            </w:r>
          </w:p>
          <w:p w14:paraId="6174D143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Date : date (</w:t>
            </w:r>
            <w:r w:rsidR="007E0CF7" w:rsidRPr="00FA171F">
              <w:rPr>
                <w:sz w:val="20"/>
                <w:szCs w:val="20"/>
              </w:rPr>
              <w:t xml:space="preserve">exemple : </w:t>
            </w:r>
            <w:r w:rsidRPr="00FA171F">
              <w:rPr>
                <w:sz w:val="20"/>
                <w:szCs w:val="20"/>
              </w:rPr>
              <w:t>JJ/MM/AAAA)</w:t>
            </w:r>
          </w:p>
          <w:p w14:paraId="598CE94E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N° du bon de livraison</w:t>
            </w:r>
            <w:r w:rsidR="003A2B76" w:rsidRPr="00FA171F">
              <w:rPr>
                <w:sz w:val="20"/>
                <w:szCs w:val="20"/>
              </w:rPr>
              <w:t xml:space="preserve"> </w:t>
            </w:r>
            <w:r w:rsidRPr="00FA171F">
              <w:rPr>
                <w:sz w:val="20"/>
                <w:szCs w:val="20"/>
              </w:rPr>
              <w:t>: numérique</w:t>
            </w:r>
          </w:p>
          <w:p w14:paraId="0DDF39BE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N° de facture : numérique</w:t>
            </w:r>
          </w:p>
          <w:p w14:paraId="47B6F0C9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Code journal : caractère (communiquer la table des journaux)</w:t>
            </w:r>
          </w:p>
          <w:p w14:paraId="504022CA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N° de compte d’imputation en charge : caractère</w:t>
            </w:r>
          </w:p>
          <w:p w14:paraId="47837C12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Code client : caractère</w:t>
            </w:r>
          </w:p>
          <w:p w14:paraId="1A3B8C78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Nom du client : caractère</w:t>
            </w:r>
          </w:p>
          <w:p w14:paraId="79888778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Code article</w:t>
            </w:r>
            <w:r w:rsidR="003A2B76" w:rsidRPr="00FA171F">
              <w:rPr>
                <w:sz w:val="20"/>
                <w:szCs w:val="20"/>
              </w:rPr>
              <w:t xml:space="preserve"> </w:t>
            </w:r>
            <w:r w:rsidRPr="00FA171F">
              <w:rPr>
                <w:sz w:val="20"/>
                <w:szCs w:val="20"/>
              </w:rPr>
              <w:t>: caractère</w:t>
            </w:r>
          </w:p>
          <w:p w14:paraId="05C2096C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Quantité</w:t>
            </w:r>
            <w:r w:rsidR="003A2B76" w:rsidRPr="00FA171F">
              <w:rPr>
                <w:sz w:val="20"/>
                <w:szCs w:val="20"/>
              </w:rPr>
              <w:t xml:space="preserve"> </w:t>
            </w:r>
            <w:r w:rsidRPr="00FA171F">
              <w:rPr>
                <w:sz w:val="20"/>
                <w:szCs w:val="20"/>
              </w:rPr>
              <w:t>: numérique</w:t>
            </w:r>
          </w:p>
          <w:p w14:paraId="7FF02D67" w14:textId="77777777" w:rsidR="0023506E" w:rsidRPr="00FA171F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  <w:rPr>
                <w:sz w:val="20"/>
                <w:szCs w:val="20"/>
              </w:rPr>
            </w:pPr>
            <w:r w:rsidRPr="00FA171F">
              <w:rPr>
                <w:sz w:val="20"/>
                <w:szCs w:val="20"/>
              </w:rPr>
              <w:t>Prix unitaire article</w:t>
            </w:r>
            <w:r w:rsidR="003A2B76" w:rsidRPr="00FA171F">
              <w:rPr>
                <w:sz w:val="20"/>
                <w:szCs w:val="20"/>
              </w:rPr>
              <w:t xml:space="preserve"> </w:t>
            </w:r>
            <w:r w:rsidRPr="00FA171F">
              <w:rPr>
                <w:sz w:val="20"/>
                <w:szCs w:val="20"/>
              </w:rPr>
              <w:t>: numérique</w:t>
            </w:r>
          </w:p>
          <w:p w14:paraId="3C0AB8F6" w14:textId="77777777" w:rsidR="0023506E" w:rsidRDefault="0023506E" w:rsidP="00FA171F">
            <w:pPr>
              <w:pStyle w:val="Lijstalinea"/>
              <w:numPr>
                <w:ilvl w:val="0"/>
                <w:numId w:val="2"/>
              </w:numPr>
              <w:spacing w:line="240" w:lineRule="auto"/>
              <w:ind w:left="1491" w:hanging="357"/>
            </w:pPr>
            <w:r w:rsidRPr="00FA171F">
              <w:rPr>
                <w:sz w:val="20"/>
                <w:szCs w:val="20"/>
              </w:rPr>
              <w:t>Prix total HTVA</w:t>
            </w:r>
            <w:r w:rsidR="003A2B76" w:rsidRPr="00FA171F">
              <w:rPr>
                <w:sz w:val="20"/>
                <w:szCs w:val="20"/>
              </w:rPr>
              <w:t xml:space="preserve"> </w:t>
            </w:r>
            <w:r w:rsidRPr="00FA171F">
              <w:rPr>
                <w:sz w:val="20"/>
                <w:szCs w:val="20"/>
              </w:rPr>
              <w:t xml:space="preserve">: numérique </w:t>
            </w:r>
            <w:r w:rsidRPr="00FA171F">
              <w:rPr>
                <w:sz w:val="20"/>
                <w:szCs w:val="20"/>
                <w:lang w:val="fr-CA"/>
              </w:rPr>
              <w:t>(2 décimales)</w:t>
            </w:r>
          </w:p>
        </w:tc>
      </w:tr>
      <w:tr w:rsidR="005C63BB" w14:paraId="0EF5FBCC" w14:textId="77777777" w:rsidTr="00EC2BED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3C14F" w14:textId="77777777" w:rsidR="005C63BB" w:rsidRDefault="005C63BB" w:rsidP="00FA171F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696BB81C" w14:textId="77777777" w:rsidR="0023506E" w:rsidRDefault="0023506E" w:rsidP="00FA171F">
            <w:pPr>
              <w:pStyle w:val="Geenafstand"/>
              <w:numPr>
                <w:ilvl w:val="0"/>
                <w:numId w:val="2"/>
              </w:numPr>
            </w:pPr>
            <w:r>
              <w:t>Fichier « bon de livraison » : Département livraison de l’entité</w:t>
            </w:r>
          </w:p>
          <w:p w14:paraId="6482F4CB" w14:textId="6F1AB06C" w:rsidR="0023506E" w:rsidRDefault="0023506E" w:rsidP="00FA171F">
            <w:pPr>
              <w:pStyle w:val="Geenafstand"/>
              <w:numPr>
                <w:ilvl w:val="0"/>
                <w:numId w:val="2"/>
              </w:numPr>
            </w:pPr>
            <w:r>
              <w:t>Fichier « factures de ventes » : Département commercial</w:t>
            </w:r>
          </w:p>
        </w:tc>
      </w:tr>
      <w:tr w:rsidR="005C63BB" w14:paraId="207FCAD4" w14:textId="77777777" w:rsidTr="00EC2BED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971BE" w14:textId="77777777" w:rsidR="005C63BB" w:rsidRPr="0016529C" w:rsidRDefault="005C63BB" w:rsidP="00FA171F">
            <w:pPr>
              <w:pStyle w:val="Geenafstand"/>
              <w:rPr>
                <w:b/>
              </w:rPr>
            </w:pPr>
            <w:r w:rsidRPr="0016529C">
              <w:rPr>
                <w:b/>
              </w:rPr>
              <w:t>Fiabilité des données :</w:t>
            </w:r>
          </w:p>
          <w:p w14:paraId="041D3515" w14:textId="77777777" w:rsidR="0023506E" w:rsidRDefault="0023506E" w:rsidP="00FA171F">
            <w:pPr>
              <w:pStyle w:val="Geenafstand"/>
              <w:numPr>
                <w:ilvl w:val="0"/>
                <w:numId w:val="2"/>
              </w:numPr>
              <w:ind w:left="357" w:hanging="357"/>
            </w:pPr>
            <w:r>
              <w:t xml:space="preserve">Test sur bon de </w:t>
            </w:r>
            <w:r w:rsidR="001B72FE">
              <w:t>livraison</w:t>
            </w:r>
            <w:r>
              <w:t> : absence de rupture dans la numérotation des bons de livraison.</w:t>
            </w:r>
          </w:p>
          <w:p w14:paraId="6F8A1CCD" w14:textId="77777777" w:rsidR="0023506E" w:rsidRDefault="0023506E" w:rsidP="00FA171F">
            <w:pPr>
              <w:pStyle w:val="Geenafstand"/>
              <w:numPr>
                <w:ilvl w:val="0"/>
                <w:numId w:val="2"/>
              </w:numPr>
              <w:ind w:left="357" w:hanging="357"/>
            </w:pPr>
            <w:r>
              <w:t>Test sur fichier des ventes : total de contrôle entre le chiffre d’affaires comptable et le total des ventes de l’année.</w:t>
            </w:r>
          </w:p>
        </w:tc>
      </w:tr>
      <w:tr w:rsidR="005C63BB" w14:paraId="2746DD2C" w14:textId="77777777" w:rsidTr="00EC2BED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4DF49" w14:textId="77777777" w:rsidR="005C63BB" w:rsidRDefault="005C63BB" w:rsidP="00FA171F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> :</w:t>
            </w:r>
            <w:r w:rsidR="0023506E">
              <w:t xml:space="preserve"> A partir de la clé commune « n° du bon de livraison », extraire toutes les factures qui ne sont pas liées à un bon de livraison et inversement, extraire tous les bons de livraison non encore facturés</w:t>
            </w:r>
            <w:r w:rsidR="0034407F">
              <w:t>, ainsi que toutes les factures ne correspondant pas</w:t>
            </w:r>
            <w:r w:rsidR="00DB5795">
              <w:t>,</w:t>
            </w:r>
            <w:r w:rsidR="0034407F">
              <w:t xml:space="preserve"> quant au</w:t>
            </w:r>
            <w:r w:rsidR="001F6151">
              <w:t>x</w:t>
            </w:r>
            <w:r w:rsidR="0034407F">
              <w:t xml:space="preserve"> prix et </w:t>
            </w:r>
            <w:r w:rsidR="001F6151">
              <w:t xml:space="preserve">aux </w:t>
            </w:r>
            <w:r w:rsidR="0034407F">
              <w:t>quantités</w:t>
            </w:r>
            <w:r w:rsidR="00DB5795">
              <w:t>,</w:t>
            </w:r>
            <w:r w:rsidR="0034407F">
              <w:t xml:space="preserve"> au bon de livraison</w:t>
            </w:r>
            <w:r w:rsidR="00DB5795">
              <w:t>,</w:t>
            </w:r>
            <w:r w:rsidR="0034407F">
              <w:t xml:space="preserve"> et finalement</w:t>
            </w:r>
            <w:r w:rsidR="00DB5795">
              <w:t>,</w:t>
            </w:r>
            <w:r w:rsidR="001F6151">
              <w:t xml:space="preserve"> les factures émises</w:t>
            </w:r>
            <w:r w:rsidR="0034407F">
              <w:t xml:space="preserve"> avant le bon de livraison ou dans un délai dépassant les attentes. </w:t>
            </w:r>
          </w:p>
        </w:tc>
      </w:tr>
    </w:tbl>
    <w:p w14:paraId="649F98CE" w14:textId="77777777" w:rsidR="001B72FE" w:rsidRDefault="001B72FE" w:rsidP="00791A6A">
      <w:pPr>
        <w:pStyle w:val="Geenafstand"/>
      </w:pPr>
    </w:p>
    <w:p w14:paraId="036A5735" w14:textId="77777777" w:rsidR="002B4499" w:rsidRDefault="002B4499" w:rsidP="00791A6A">
      <w:pPr>
        <w:pStyle w:val="Geenafstand"/>
      </w:pP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9206A6" w14:paraId="5588C86F" w14:textId="77777777" w:rsidTr="00D71A33">
        <w:trPr>
          <w:trHeight w:val="176"/>
        </w:trPr>
        <w:tc>
          <w:tcPr>
            <w:tcW w:w="5665" w:type="dxa"/>
          </w:tcPr>
          <w:p w14:paraId="59B5FD09" w14:textId="77777777" w:rsidR="009206A6" w:rsidRDefault="009206A6" w:rsidP="00D71A33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35B9392F" w14:textId="77777777" w:rsidR="009206A6" w:rsidRDefault="009206A6" w:rsidP="00D71A33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1DD37DAB" w14:textId="77777777" w:rsidR="009206A6" w:rsidRDefault="009206A6" w:rsidP="00D71A33">
            <w:pPr>
              <w:pStyle w:val="Geenafstand"/>
            </w:pPr>
            <w:r>
              <w:t>Date :</w:t>
            </w:r>
          </w:p>
        </w:tc>
      </w:tr>
      <w:tr w:rsidR="009206A6" w14:paraId="47BFA2C8" w14:textId="77777777" w:rsidTr="00D71A33">
        <w:trPr>
          <w:trHeight w:val="176"/>
        </w:trPr>
        <w:tc>
          <w:tcPr>
            <w:tcW w:w="5665" w:type="dxa"/>
          </w:tcPr>
          <w:p w14:paraId="7B7E36D1" w14:textId="77777777" w:rsidR="009206A6" w:rsidRDefault="009206A6" w:rsidP="00D71A33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3409F0BB" w14:textId="77777777" w:rsidR="009206A6" w:rsidRDefault="009206A6" w:rsidP="00D71A33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7C64F2B2" w14:textId="77777777" w:rsidR="009206A6" w:rsidRDefault="009206A6" w:rsidP="00D71A33">
            <w:pPr>
              <w:pStyle w:val="Geenafstand"/>
            </w:pPr>
            <w:r>
              <w:t>Réf :</w:t>
            </w:r>
          </w:p>
        </w:tc>
      </w:tr>
    </w:tbl>
    <w:p w14:paraId="1DD49FE9" w14:textId="77777777" w:rsidR="009206A6" w:rsidRDefault="009206A6" w:rsidP="009206A6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076B8A" w14:textId="77777777" w:rsidR="009206A6" w:rsidRDefault="009206A6" w:rsidP="009206A6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9206A6" w14:paraId="08B03005" w14:textId="77777777" w:rsidTr="00D71A33">
        <w:trPr>
          <w:trHeight w:val="197"/>
        </w:trPr>
        <w:tc>
          <w:tcPr>
            <w:tcW w:w="10068" w:type="dxa"/>
          </w:tcPr>
          <w:p w14:paraId="14B541F6" w14:textId="77777777" w:rsidR="009206A6" w:rsidRDefault="009206A6" w:rsidP="00D71A33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="006B1660">
              <w:t>C</w:t>
            </w:r>
            <w:r w:rsidRPr="008418AA">
              <w:t>ontrôle</w:t>
            </w:r>
            <w:r w:rsidR="00177552">
              <w:t xml:space="preserve"> d</w:t>
            </w:r>
            <w:r w:rsidRPr="008418AA">
              <w:t xml:space="preserve">es bons de </w:t>
            </w:r>
            <w:r w:rsidR="003A2B76">
              <w:t>livraison</w:t>
            </w:r>
            <w:r w:rsidRPr="008418AA">
              <w:t xml:space="preserve"> adressés à des clients bloqués</w:t>
            </w:r>
          </w:p>
        </w:tc>
      </w:tr>
      <w:tr w:rsidR="009206A6" w14:paraId="25DC3E72" w14:textId="77777777" w:rsidTr="00D71A33">
        <w:trPr>
          <w:trHeight w:val="197"/>
        </w:trPr>
        <w:tc>
          <w:tcPr>
            <w:tcW w:w="10068" w:type="dxa"/>
          </w:tcPr>
          <w:p w14:paraId="6A2EF0E4" w14:textId="77777777" w:rsidR="009206A6" w:rsidRPr="00EC2BED" w:rsidRDefault="009206A6" w:rsidP="00D71A33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 xml:space="preserve">Cycle couvert </w:t>
            </w:r>
            <w:r>
              <w:t>: Vente</w:t>
            </w:r>
            <w:r w:rsidR="00B96E9E">
              <w:t>s</w:t>
            </w:r>
          </w:p>
        </w:tc>
      </w:tr>
      <w:tr w:rsidR="009206A6" w14:paraId="7C14B0EE" w14:textId="77777777" w:rsidTr="00D71A33">
        <w:trPr>
          <w:trHeight w:val="357"/>
        </w:trPr>
        <w:tc>
          <w:tcPr>
            <w:tcW w:w="10068" w:type="dxa"/>
          </w:tcPr>
          <w:p w14:paraId="0D5474E2" w14:textId="77777777" w:rsidR="009206A6" w:rsidRDefault="009206A6" w:rsidP="00D71A33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> : VXXXX</w:t>
            </w:r>
          </w:p>
        </w:tc>
      </w:tr>
      <w:tr w:rsidR="009206A6" w14:paraId="3483BCDB" w14:textId="77777777" w:rsidTr="00D71A33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40D48875" w14:textId="77777777" w:rsidR="009206A6" w:rsidRPr="00EC2BED" w:rsidRDefault="009206A6" w:rsidP="00D71A33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>
              <w:t xml:space="preserve">Vérifier si l’entité accepte des bons de </w:t>
            </w:r>
            <w:r w:rsidR="003A2B76">
              <w:t xml:space="preserve">livraison </w:t>
            </w:r>
            <w:r>
              <w:t>à des clients bloqués (non autorisé)</w:t>
            </w:r>
          </w:p>
        </w:tc>
      </w:tr>
      <w:tr w:rsidR="009206A6" w14:paraId="03D6EFA7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F0FAEB" w14:textId="102D05A5" w:rsidR="009206A6" w:rsidRDefault="002B4499" w:rsidP="00D71A33">
            <w:pPr>
              <w:pStyle w:val="Geenafstand"/>
            </w:pPr>
            <w:r>
              <w:rPr>
                <w:b/>
              </w:rPr>
              <w:t xml:space="preserve">Risque/assertion </w:t>
            </w:r>
            <w:r w:rsidRPr="00EC2BED">
              <w:rPr>
                <w:b/>
              </w:rPr>
              <w:t>couvert</w:t>
            </w:r>
            <w:r>
              <w:rPr>
                <w:b/>
              </w:rPr>
              <w:t>(e)</w:t>
            </w:r>
            <w:r w:rsidRPr="00EC2BED">
              <w:rPr>
                <w:b/>
              </w:rPr>
              <w:t> </w:t>
            </w:r>
            <w:r w:rsidR="009206A6" w:rsidRPr="00EC2BED">
              <w:rPr>
                <w:b/>
              </w:rPr>
              <w:t>:</w:t>
            </w:r>
            <w:r w:rsidR="006B1660">
              <w:t xml:space="preserve"> D</w:t>
            </w:r>
            <w:r w:rsidR="009206A6">
              <w:t xml:space="preserve">épassement du contrôle clé « client bloqué » - </w:t>
            </w:r>
            <w:r w:rsidR="00602379">
              <w:t>ayant un impact sur les</w:t>
            </w:r>
            <w:r w:rsidR="009206A6">
              <w:t xml:space="preserve"> réduction</w:t>
            </w:r>
            <w:r w:rsidR="00602379">
              <w:t>s</w:t>
            </w:r>
            <w:r w:rsidR="009206A6">
              <w:t xml:space="preserve"> de valeur sur créances douteuses</w:t>
            </w:r>
            <w:r w:rsidR="001F621F">
              <w:t xml:space="preserve"> -</w:t>
            </w:r>
            <w:r w:rsidR="003A2B76">
              <w:t xml:space="preserve"> Manag</w:t>
            </w:r>
            <w:r w:rsidR="001F621F">
              <w:t>e</w:t>
            </w:r>
            <w:r w:rsidR="003A2B76">
              <w:t xml:space="preserve">ment </w:t>
            </w:r>
            <w:proofErr w:type="spellStart"/>
            <w:r w:rsidR="003A2B76">
              <w:t>Override</w:t>
            </w:r>
            <w:proofErr w:type="spellEnd"/>
            <w:r w:rsidR="003A2B76">
              <w:t xml:space="preserve"> of control</w:t>
            </w:r>
          </w:p>
        </w:tc>
      </w:tr>
      <w:tr w:rsidR="009206A6" w14:paraId="143E7A20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48AD2" w14:textId="77777777" w:rsidR="009206A6" w:rsidRPr="00EC2BED" w:rsidRDefault="009206A6" w:rsidP="00D71A3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procédure</w:t>
            </w:r>
            <w:r w:rsidR="002D2C68">
              <w:t>s</w:t>
            </w:r>
          </w:p>
        </w:tc>
      </w:tr>
      <w:tr w:rsidR="009206A6" w14:paraId="65F432DF" w14:textId="77777777" w:rsidTr="00D71A33">
        <w:trPr>
          <w:trHeight w:val="4812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FDD51" w14:textId="77777777" w:rsidR="009206A6" w:rsidRDefault="009206A6" w:rsidP="00D71A33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163A2F0A" w14:textId="77777777" w:rsidR="009206A6" w:rsidRDefault="009206A6" w:rsidP="00D14E93">
            <w:pPr>
              <w:pStyle w:val="Geenafstand"/>
              <w:numPr>
                <w:ilvl w:val="0"/>
                <w:numId w:val="3"/>
              </w:numPr>
            </w:pPr>
            <w:r>
              <w:t>Fichier « signalétique clients » contenant les données :</w:t>
            </w:r>
          </w:p>
          <w:p w14:paraId="512B5877" w14:textId="77777777" w:rsidR="009206A6" w:rsidRPr="00667BF1" w:rsidRDefault="009206A6" w:rsidP="00D14E93">
            <w:pPr>
              <w:pStyle w:val="Lijstalinea"/>
              <w:numPr>
                <w:ilvl w:val="0"/>
                <w:numId w:val="6"/>
              </w:numPr>
            </w:pPr>
            <w:r w:rsidRPr="00667BF1">
              <w:t>Code client : caractère</w:t>
            </w:r>
          </w:p>
          <w:p w14:paraId="06EDB22A" w14:textId="77777777" w:rsidR="009206A6" w:rsidRPr="00667BF1" w:rsidRDefault="009206A6" w:rsidP="00D14E93">
            <w:pPr>
              <w:pStyle w:val="Lijstalinea"/>
              <w:numPr>
                <w:ilvl w:val="0"/>
                <w:numId w:val="6"/>
              </w:numPr>
            </w:pPr>
            <w:r w:rsidRPr="00667BF1">
              <w:t>Nom du client : caractère</w:t>
            </w:r>
          </w:p>
          <w:p w14:paraId="67D89C12" w14:textId="77777777" w:rsidR="009206A6" w:rsidRPr="00667BF1" w:rsidRDefault="009206A6" w:rsidP="00D14E93">
            <w:pPr>
              <w:pStyle w:val="Lijstalinea"/>
              <w:numPr>
                <w:ilvl w:val="0"/>
                <w:numId w:val="6"/>
              </w:numPr>
            </w:pPr>
            <w:r w:rsidRPr="00667BF1">
              <w:t xml:space="preserve">Limite de crédit : numérique </w:t>
            </w:r>
            <w:r w:rsidRPr="009206A6">
              <w:rPr>
                <w:lang w:val="fr-CA"/>
              </w:rPr>
              <w:t>(2 décimales)</w:t>
            </w:r>
          </w:p>
          <w:p w14:paraId="7BE83BD2" w14:textId="77777777" w:rsidR="009206A6" w:rsidRPr="00667BF1" w:rsidRDefault="009206A6" w:rsidP="00D14E93">
            <w:pPr>
              <w:pStyle w:val="Lijstalinea"/>
              <w:numPr>
                <w:ilvl w:val="0"/>
                <w:numId w:val="6"/>
              </w:numPr>
            </w:pPr>
            <w:r w:rsidRPr="00667BF1">
              <w:t>Code bloqué (client interdit) : alphanumérique</w:t>
            </w:r>
          </w:p>
          <w:p w14:paraId="174BECF7" w14:textId="77777777" w:rsidR="009206A6" w:rsidRPr="00667BF1" w:rsidRDefault="009206A6" w:rsidP="00D14E93">
            <w:pPr>
              <w:pStyle w:val="Lijstalinea"/>
              <w:numPr>
                <w:ilvl w:val="0"/>
                <w:numId w:val="6"/>
              </w:numPr>
            </w:pPr>
            <w:r w:rsidRPr="00667BF1">
              <w:t>Date code bloqué : date (JJ/MM/AAAAA)</w:t>
            </w:r>
          </w:p>
          <w:p w14:paraId="56CE7501" w14:textId="77777777" w:rsidR="009206A6" w:rsidRPr="00B56D1B" w:rsidRDefault="009206A6" w:rsidP="00D71A33">
            <w:pPr>
              <w:pStyle w:val="Lijstalinea"/>
            </w:pPr>
          </w:p>
          <w:p w14:paraId="496B86D2" w14:textId="77777777" w:rsidR="009206A6" w:rsidRDefault="009206A6" w:rsidP="00D14E93">
            <w:pPr>
              <w:pStyle w:val="Lijstalinea"/>
              <w:numPr>
                <w:ilvl w:val="0"/>
                <w:numId w:val="3"/>
              </w:numPr>
            </w:pPr>
            <w:r>
              <w:t xml:space="preserve">Fichier « Bon de </w:t>
            </w:r>
            <w:r w:rsidR="003A2B76">
              <w:t>livraison</w:t>
            </w:r>
            <w:r>
              <w:t> » sur toute la période auditée contenant les données :</w:t>
            </w:r>
          </w:p>
          <w:p w14:paraId="3D200FDD" w14:textId="77777777" w:rsidR="009206A6" w:rsidRPr="00667BF1" w:rsidRDefault="009206A6" w:rsidP="00D14E93">
            <w:pPr>
              <w:pStyle w:val="Lijstalinea"/>
              <w:numPr>
                <w:ilvl w:val="0"/>
                <w:numId w:val="7"/>
              </w:numPr>
            </w:pPr>
            <w:r w:rsidRPr="00667BF1">
              <w:t>Date : date (</w:t>
            </w:r>
            <w:r w:rsidR="00EA74A9">
              <w:t xml:space="preserve">exemple : </w:t>
            </w:r>
            <w:r w:rsidRPr="00667BF1">
              <w:t>JJ/MM/AAAA)</w:t>
            </w:r>
          </w:p>
          <w:p w14:paraId="120D6881" w14:textId="77777777" w:rsidR="009206A6" w:rsidRPr="00667BF1" w:rsidRDefault="009206A6" w:rsidP="00D14E93">
            <w:pPr>
              <w:pStyle w:val="Lijstalinea"/>
              <w:numPr>
                <w:ilvl w:val="0"/>
                <w:numId w:val="7"/>
              </w:numPr>
            </w:pPr>
            <w:r w:rsidRPr="00667BF1">
              <w:t xml:space="preserve">N° référence du bon de </w:t>
            </w:r>
            <w:r w:rsidR="003A2B76">
              <w:t>livraison</w:t>
            </w:r>
            <w:r w:rsidRPr="00667BF1">
              <w:t> : numérique</w:t>
            </w:r>
          </w:p>
          <w:p w14:paraId="276EE0D3" w14:textId="77777777" w:rsidR="009206A6" w:rsidRPr="00667BF1" w:rsidRDefault="009206A6" w:rsidP="00D14E93">
            <w:pPr>
              <w:pStyle w:val="Lijstalinea"/>
              <w:numPr>
                <w:ilvl w:val="0"/>
                <w:numId w:val="7"/>
              </w:numPr>
            </w:pPr>
            <w:r w:rsidRPr="00667BF1">
              <w:t>Code client : caractère</w:t>
            </w:r>
          </w:p>
          <w:p w14:paraId="63B3CED3" w14:textId="77777777" w:rsidR="009206A6" w:rsidRPr="00667BF1" w:rsidRDefault="009206A6" w:rsidP="00D14E93">
            <w:pPr>
              <w:pStyle w:val="Lijstalinea"/>
              <w:numPr>
                <w:ilvl w:val="0"/>
                <w:numId w:val="7"/>
              </w:numPr>
            </w:pPr>
            <w:r w:rsidRPr="00667BF1">
              <w:t>Code article : caractère</w:t>
            </w:r>
          </w:p>
          <w:p w14:paraId="04125C22" w14:textId="77777777" w:rsidR="009206A6" w:rsidRPr="00667BF1" w:rsidRDefault="009206A6" w:rsidP="00D14E93">
            <w:pPr>
              <w:pStyle w:val="Lijstalinea"/>
              <w:numPr>
                <w:ilvl w:val="0"/>
                <w:numId w:val="7"/>
              </w:numPr>
            </w:pPr>
            <w:r w:rsidRPr="00667BF1">
              <w:t>Quantité </w:t>
            </w:r>
            <w:r w:rsidR="003A2B76">
              <w:t>livrée</w:t>
            </w:r>
            <w:r w:rsidRPr="00667BF1">
              <w:t xml:space="preserve"> : numérique</w:t>
            </w:r>
          </w:p>
          <w:p w14:paraId="4F6531E8" w14:textId="77777777" w:rsidR="009206A6" w:rsidRPr="00667BF1" w:rsidRDefault="009206A6" w:rsidP="00D14E93">
            <w:pPr>
              <w:pStyle w:val="Lijstalinea"/>
              <w:numPr>
                <w:ilvl w:val="0"/>
                <w:numId w:val="7"/>
              </w:numPr>
            </w:pPr>
            <w:r w:rsidRPr="00667BF1">
              <w:t xml:space="preserve">Prix unitaire : numérique </w:t>
            </w:r>
            <w:r w:rsidRPr="00667BF1">
              <w:rPr>
                <w:lang w:val="fr-CA"/>
              </w:rPr>
              <w:t>(2 décimales)</w:t>
            </w:r>
          </w:p>
          <w:p w14:paraId="78387BE7" w14:textId="77777777" w:rsidR="009206A6" w:rsidRPr="00667BF1" w:rsidRDefault="009206A6" w:rsidP="00D14E93">
            <w:pPr>
              <w:pStyle w:val="Lijstalinea"/>
              <w:numPr>
                <w:ilvl w:val="0"/>
                <w:numId w:val="7"/>
              </w:numPr>
            </w:pPr>
            <w:r w:rsidRPr="00667BF1">
              <w:t xml:space="preserve">Prix total HTVA : numérique </w:t>
            </w:r>
            <w:r w:rsidRPr="00667BF1">
              <w:rPr>
                <w:lang w:val="fr-CA"/>
              </w:rPr>
              <w:t>(2 décimales)</w:t>
            </w:r>
          </w:p>
          <w:p w14:paraId="29F638F7" w14:textId="77777777" w:rsidR="009206A6" w:rsidRDefault="009206A6" w:rsidP="00D14E93">
            <w:pPr>
              <w:pStyle w:val="Lijstalinea"/>
              <w:numPr>
                <w:ilvl w:val="0"/>
                <w:numId w:val="7"/>
              </w:numPr>
            </w:pPr>
            <w:r w:rsidRPr="00667BF1">
              <w:t xml:space="preserve">Date d’enregistrement de l’écriture : date (JJ/MM/AAAA)  </w:t>
            </w:r>
          </w:p>
        </w:tc>
      </w:tr>
      <w:tr w:rsidR="009206A6" w14:paraId="64A35C89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0785D" w14:textId="77777777" w:rsidR="009206A6" w:rsidRDefault="009206A6" w:rsidP="00D71A33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7E268270" w14:textId="77777777" w:rsidR="009206A6" w:rsidRDefault="009206A6" w:rsidP="00D14E93">
            <w:pPr>
              <w:pStyle w:val="Geenafstand"/>
              <w:numPr>
                <w:ilvl w:val="0"/>
                <w:numId w:val="2"/>
              </w:numPr>
            </w:pPr>
            <w:r>
              <w:t>Fichier « signalétique clients » : Département commercial</w:t>
            </w:r>
          </w:p>
          <w:p w14:paraId="26671027" w14:textId="77777777" w:rsidR="009206A6" w:rsidRDefault="009206A6" w:rsidP="00D14E93">
            <w:pPr>
              <w:pStyle w:val="Geenafstand"/>
              <w:numPr>
                <w:ilvl w:val="0"/>
                <w:numId w:val="2"/>
              </w:numPr>
            </w:pPr>
            <w:r>
              <w:t xml:space="preserve">Fichier « Bons de </w:t>
            </w:r>
            <w:r w:rsidR="003A2B76">
              <w:t>livraison</w:t>
            </w:r>
            <w:r>
              <w:t> » : Département commercial</w:t>
            </w:r>
          </w:p>
          <w:p w14:paraId="5AE37F9C" w14:textId="77777777" w:rsidR="008F1092" w:rsidRDefault="008F1092" w:rsidP="008F1092">
            <w:pPr>
              <w:pStyle w:val="Geenafstand"/>
              <w:ind w:left="360"/>
            </w:pPr>
            <w:r>
              <w:t>NB : les fichiers provenant du même département, l’auditeur assistera à l’extraction</w:t>
            </w:r>
          </w:p>
        </w:tc>
      </w:tr>
      <w:tr w:rsidR="009206A6" w14:paraId="68086BD9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1DDF1" w14:textId="77777777" w:rsidR="009206A6" w:rsidRPr="001B72FE" w:rsidRDefault="009206A6" w:rsidP="00D71A33">
            <w:pPr>
              <w:pStyle w:val="Geenafstand"/>
              <w:rPr>
                <w:b/>
              </w:rPr>
            </w:pPr>
            <w:r w:rsidRPr="001B72FE">
              <w:rPr>
                <w:b/>
              </w:rPr>
              <w:t>Fiabilité des données :</w:t>
            </w:r>
          </w:p>
          <w:p w14:paraId="304C4F27" w14:textId="77777777" w:rsidR="009206A6" w:rsidRDefault="009206A6" w:rsidP="00D14E93">
            <w:pPr>
              <w:pStyle w:val="Geenafstand"/>
              <w:numPr>
                <w:ilvl w:val="0"/>
                <w:numId w:val="26"/>
              </w:numPr>
            </w:pPr>
            <w:r>
              <w:t>Test sur fichier « signalétique clients » : total de contrôle du nombre d’enre</w:t>
            </w:r>
            <w:r w:rsidR="00602379">
              <w:t>gistrement</w:t>
            </w:r>
            <w:r w:rsidR="006A6D9C">
              <w:t>s</w:t>
            </w:r>
            <w:r w:rsidR="00602379">
              <w:t xml:space="preserve"> avec la balance client</w:t>
            </w:r>
            <w:r>
              <w:t>.</w:t>
            </w:r>
          </w:p>
          <w:p w14:paraId="7A855485" w14:textId="77777777" w:rsidR="009206A6" w:rsidRDefault="009206A6" w:rsidP="00D14E93">
            <w:pPr>
              <w:pStyle w:val="Geenafstand"/>
              <w:numPr>
                <w:ilvl w:val="0"/>
                <w:numId w:val="26"/>
              </w:numPr>
            </w:pPr>
            <w:r>
              <w:t>Test sur fichier « </w:t>
            </w:r>
            <w:r w:rsidR="00602379">
              <w:t xml:space="preserve">Bon de </w:t>
            </w:r>
            <w:r w:rsidR="003A2B76">
              <w:t>livraison</w:t>
            </w:r>
            <w:r>
              <w:t xml:space="preserve"> » : </w:t>
            </w:r>
            <w:r w:rsidR="00602379">
              <w:t xml:space="preserve">date de début et de fin des bons de </w:t>
            </w:r>
            <w:r w:rsidR="003A2B76">
              <w:t>livraison</w:t>
            </w:r>
            <w:r w:rsidR="00602379">
              <w:t xml:space="preserve"> </w:t>
            </w:r>
            <w:r w:rsidR="008F1092">
              <w:t>+</w:t>
            </w:r>
            <w:r w:rsidR="00602379">
              <w:t xml:space="preserve"> </w:t>
            </w:r>
            <w:r w:rsidR="008F1092">
              <w:t>absence</w:t>
            </w:r>
            <w:r w:rsidR="00602379">
              <w:t xml:space="preserve"> de rupture dans la série des numéros de bons de </w:t>
            </w:r>
            <w:r w:rsidR="003A2B76">
              <w:t>livraison</w:t>
            </w:r>
            <w:r w:rsidR="00602379">
              <w:t xml:space="preserve"> (</w:t>
            </w:r>
            <w:r w:rsidR="008F1092">
              <w:t>vérification des</w:t>
            </w:r>
            <w:r w:rsidR="00602379">
              <w:t xml:space="preserve"> manquant</w:t>
            </w:r>
            <w:r w:rsidR="008F1092">
              <w:t>s</w:t>
            </w:r>
            <w:r w:rsidR="00602379">
              <w:t>)</w:t>
            </w:r>
          </w:p>
        </w:tc>
      </w:tr>
      <w:tr w:rsidR="009206A6" w14:paraId="74C897C5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1E55A6" w14:textId="77777777" w:rsidR="009206A6" w:rsidRDefault="009206A6" w:rsidP="00223D2F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</w:t>
            </w:r>
            <w:r w:rsidR="00223D2F">
              <w:t xml:space="preserve"> </w:t>
            </w:r>
            <w:r>
              <w:t>A partir de la clé commune « </w:t>
            </w:r>
            <w:r w:rsidR="00602379">
              <w:t>code client</w:t>
            </w:r>
            <w:r>
              <w:t xml:space="preserve"> », extraire les </w:t>
            </w:r>
            <w:r w:rsidR="00602379">
              <w:t xml:space="preserve">bons de </w:t>
            </w:r>
            <w:r w:rsidR="003A2B76">
              <w:t>livraison</w:t>
            </w:r>
            <w:r w:rsidR="00602379">
              <w:t xml:space="preserve"> adressés aux clients bloqués après la « Date code bloqué »</w:t>
            </w:r>
            <w:r>
              <w:t>.</w:t>
            </w:r>
          </w:p>
        </w:tc>
      </w:tr>
    </w:tbl>
    <w:p w14:paraId="4E7351EF" w14:textId="77777777" w:rsidR="009206A6" w:rsidRDefault="009206A6" w:rsidP="00791A6A">
      <w:pPr>
        <w:pStyle w:val="Geenafstand"/>
      </w:pPr>
    </w:p>
    <w:p w14:paraId="391B10EC" w14:textId="77777777" w:rsidR="009206A6" w:rsidRDefault="009206A6" w:rsidP="00791A6A">
      <w:pPr>
        <w:pStyle w:val="Geenafstand"/>
      </w:pPr>
    </w:p>
    <w:p w14:paraId="5E64F211" w14:textId="77777777" w:rsidR="00602379" w:rsidRDefault="00602379" w:rsidP="00791A6A">
      <w:pPr>
        <w:pStyle w:val="Geenafstand"/>
      </w:pPr>
    </w:p>
    <w:p w14:paraId="61A76930" w14:textId="77777777" w:rsidR="0068703E" w:rsidRDefault="0068703E" w:rsidP="00791A6A">
      <w:pPr>
        <w:pStyle w:val="Geenafstand"/>
      </w:pPr>
    </w:p>
    <w:p w14:paraId="6E7B4FAB" w14:textId="77777777" w:rsidR="00602379" w:rsidRDefault="00602379" w:rsidP="00791A6A">
      <w:pPr>
        <w:pStyle w:val="Geenafstand"/>
      </w:pPr>
    </w:p>
    <w:p w14:paraId="0BAC4F48" w14:textId="77777777" w:rsidR="00602379" w:rsidRDefault="00602379" w:rsidP="00791A6A">
      <w:pPr>
        <w:pStyle w:val="Geenafstand"/>
      </w:pP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1B72FE" w14:paraId="76C99CBC" w14:textId="77777777" w:rsidTr="00D71A33">
        <w:trPr>
          <w:trHeight w:val="176"/>
        </w:trPr>
        <w:tc>
          <w:tcPr>
            <w:tcW w:w="5665" w:type="dxa"/>
          </w:tcPr>
          <w:p w14:paraId="6C6A2FE1" w14:textId="77777777" w:rsidR="001B72FE" w:rsidRDefault="001B72FE" w:rsidP="00D71A33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40BBC9D1" w14:textId="77777777" w:rsidR="001B72FE" w:rsidRDefault="001B72FE" w:rsidP="00D71A33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7F3A3329" w14:textId="77777777" w:rsidR="001B72FE" w:rsidRDefault="001B72FE" w:rsidP="00D71A33">
            <w:pPr>
              <w:pStyle w:val="Geenafstand"/>
            </w:pPr>
            <w:r>
              <w:t>Date :</w:t>
            </w:r>
          </w:p>
        </w:tc>
      </w:tr>
      <w:tr w:rsidR="001B72FE" w14:paraId="4CEA71C2" w14:textId="77777777" w:rsidTr="00D71A33">
        <w:trPr>
          <w:trHeight w:val="176"/>
        </w:trPr>
        <w:tc>
          <w:tcPr>
            <w:tcW w:w="5665" w:type="dxa"/>
          </w:tcPr>
          <w:p w14:paraId="2F8EC76B" w14:textId="77777777" w:rsidR="001B72FE" w:rsidRDefault="001B72FE" w:rsidP="00D71A33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138515BC" w14:textId="77777777" w:rsidR="001B72FE" w:rsidRDefault="001B72FE" w:rsidP="00D71A33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739F9A2C" w14:textId="77777777" w:rsidR="001B72FE" w:rsidRDefault="001B72FE" w:rsidP="00D71A33">
            <w:pPr>
              <w:pStyle w:val="Geenafstand"/>
            </w:pPr>
            <w:r>
              <w:t>Réf :</w:t>
            </w:r>
          </w:p>
        </w:tc>
      </w:tr>
    </w:tbl>
    <w:p w14:paraId="591B0F58" w14:textId="77777777" w:rsidR="00791A6A" w:rsidRDefault="00791A6A" w:rsidP="00791A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288413" w14:textId="77777777" w:rsidR="00EC2BED" w:rsidRDefault="00EC2BED" w:rsidP="00EC2BED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EC2BED" w14:paraId="39E27DDF" w14:textId="77777777" w:rsidTr="00D71A33">
        <w:trPr>
          <w:trHeight w:val="197"/>
        </w:trPr>
        <w:tc>
          <w:tcPr>
            <w:tcW w:w="10068" w:type="dxa"/>
          </w:tcPr>
          <w:p w14:paraId="735FB653" w14:textId="77777777" w:rsidR="00EC2BED" w:rsidRDefault="00EC2BED" w:rsidP="00D71A33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="006B1660">
              <w:t>E</w:t>
            </w:r>
            <w:r w:rsidRPr="008418AA">
              <w:t xml:space="preserve">nregistrement de toutes les factures </w:t>
            </w:r>
            <w:r w:rsidR="008F1092">
              <w:t xml:space="preserve">de vente </w:t>
            </w:r>
            <w:r w:rsidRPr="008418AA">
              <w:t>en comptabilité</w:t>
            </w:r>
          </w:p>
        </w:tc>
      </w:tr>
      <w:tr w:rsidR="00EC2BED" w14:paraId="4434613F" w14:textId="77777777" w:rsidTr="00D71A33">
        <w:trPr>
          <w:trHeight w:val="197"/>
        </w:trPr>
        <w:tc>
          <w:tcPr>
            <w:tcW w:w="10068" w:type="dxa"/>
          </w:tcPr>
          <w:p w14:paraId="4103A742" w14:textId="77777777" w:rsidR="00EC2BED" w:rsidRPr="00EC2BED" w:rsidRDefault="00EC2BED" w:rsidP="00D71A33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> : Vente</w:t>
            </w:r>
            <w:r w:rsidR="00B96E9E">
              <w:t>s</w:t>
            </w:r>
          </w:p>
        </w:tc>
      </w:tr>
      <w:tr w:rsidR="00EC2BED" w14:paraId="5B845F03" w14:textId="77777777" w:rsidTr="00D71A33">
        <w:trPr>
          <w:trHeight w:val="357"/>
        </w:trPr>
        <w:tc>
          <w:tcPr>
            <w:tcW w:w="10068" w:type="dxa"/>
          </w:tcPr>
          <w:p w14:paraId="288398A9" w14:textId="77777777" w:rsidR="00EC2BED" w:rsidRDefault="00EC2BED" w:rsidP="00D71A33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> : VXXXX</w:t>
            </w:r>
          </w:p>
        </w:tc>
      </w:tr>
      <w:tr w:rsidR="00EC2BED" w14:paraId="6275000E" w14:textId="77777777" w:rsidTr="00EC2BED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003DEB35" w14:textId="77777777" w:rsidR="00EC2BED" w:rsidRPr="00EC2BED" w:rsidRDefault="00EC2BED" w:rsidP="00D71A33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>
              <w:t>Joindre le fichier des factures de vente avec les comptes 70 du grand livre afin de s’assurer que toutes les factures sont enregistrées en comptabilité</w:t>
            </w:r>
            <w:r w:rsidR="00744256">
              <w:t>, pas de doublon</w:t>
            </w:r>
            <w:r w:rsidR="003A2B76">
              <w:t>, pas de manquant</w:t>
            </w:r>
            <w:r w:rsidR="004C6560">
              <w:t xml:space="preserve"> (Ce test n’est utile qu’en fonction des spécificités du niveau d’intégration du système d’information).</w:t>
            </w:r>
          </w:p>
        </w:tc>
      </w:tr>
      <w:tr w:rsidR="00EC2BED" w14:paraId="5B805371" w14:textId="77777777" w:rsidTr="006E6B40">
        <w:trPr>
          <w:trHeight w:val="319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014F2" w14:textId="26147925" w:rsidR="00EC2BED" w:rsidRDefault="00EC66B3">
            <w:pPr>
              <w:pStyle w:val="Geenafstand"/>
            </w:pPr>
            <w:r w:rsidRPr="00EC2BED">
              <w:rPr>
                <w:b/>
              </w:rPr>
              <w:t>Risque</w:t>
            </w:r>
            <w:r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>
              <w:rPr>
                <w:b/>
              </w:rPr>
              <w:t>(e)</w:t>
            </w:r>
            <w:r w:rsidRPr="00EC2BED">
              <w:rPr>
                <w:b/>
              </w:rPr>
              <w:t> </w:t>
            </w:r>
            <w:r w:rsidR="00EC2BED" w:rsidRPr="00EC2BED">
              <w:rPr>
                <w:b/>
              </w:rPr>
              <w:t>:</w:t>
            </w:r>
            <w:r w:rsidR="006B1660">
              <w:t xml:space="preserve"> E</w:t>
            </w:r>
            <w:r w:rsidR="00EC2BED">
              <w:t>xhaustivité du CA en comptabilité</w:t>
            </w:r>
            <w:r w:rsidR="004E48B7">
              <w:rPr>
                <w:rStyle w:val="Voetnootmarkering"/>
              </w:rPr>
              <w:footnoteReference w:id="1"/>
            </w:r>
          </w:p>
        </w:tc>
      </w:tr>
      <w:tr w:rsidR="001B72FE" w14:paraId="6342C94A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DF37C" w14:textId="77777777" w:rsidR="001B72FE" w:rsidRPr="00EC2BED" w:rsidRDefault="001B72FE" w:rsidP="00D71A3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détail</w:t>
            </w:r>
            <w:r w:rsidR="006B1660">
              <w:t>s</w:t>
            </w:r>
          </w:p>
        </w:tc>
      </w:tr>
      <w:tr w:rsidR="00EC2BED" w14:paraId="0B11C2DB" w14:textId="77777777" w:rsidTr="001B72FE">
        <w:trPr>
          <w:trHeight w:val="4812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115A5" w14:textId="77777777" w:rsidR="001B72FE" w:rsidRDefault="001B72FE" w:rsidP="001B72FE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3A1814C9" w14:textId="77777777" w:rsidR="001B72FE" w:rsidRPr="00E120C3" w:rsidRDefault="001B72FE" w:rsidP="00E120C3">
            <w:pPr>
              <w:pStyle w:val="Geenafstand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Fichier « Factures de vente » de toute la période auditée contenant les données :</w:t>
            </w:r>
          </w:p>
          <w:p w14:paraId="48E2458D" w14:textId="77777777" w:rsidR="001B72FE" w:rsidRPr="00E120C3" w:rsidRDefault="001B72FE" w:rsidP="00E120C3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Date : date (</w:t>
            </w:r>
            <w:r w:rsidR="00EA74A9">
              <w:rPr>
                <w:sz w:val="20"/>
                <w:szCs w:val="20"/>
              </w:rPr>
              <w:t xml:space="preserve">exemple : </w:t>
            </w:r>
            <w:r w:rsidRPr="00E120C3">
              <w:rPr>
                <w:sz w:val="20"/>
                <w:szCs w:val="20"/>
              </w:rPr>
              <w:t>JJ/MM/AAAA)</w:t>
            </w:r>
          </w:p>
          <w:p w14:paraId="2B930698" w14:textId="77777777" w:rsidR="001B72FE" w:rsidRPr="00E120C3" w:rsidRDefault="001B72FE" w:rsidP="00E120C3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N° de facture : numérique</w:t>
            </w:r>
          </w:p>
          <w:p w14:paraId="4270BCED" w14:textId="77777777" w:rsidR="001B72FE" w:rsidRPr="00E120C3" w:rsidRDefault="001B72FE" w:rsidP="00E120C3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Code journal : caractère (communiquer la table des journaux)</w:t>
            </w:r>
          </w:p>
          <w:p w14:paraId="7A0CA36A" w14:textId="77777777" w:rsidR="001B72FE" w:rsidRPr="00E120C3" w:rsidRDefault="001B72FE" w:rsidP="00E120C3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N° de compte d’imputation : caractère</w:t>
            </w:r>
          </w:p>
          <w:p w14:paraId="51E6191C" w14:textId="77777777" w:rsidR="001B72FE" w:rsidRPr="00E120C3" w:rsidRDefault="001B72FE" w:rsidP="00E120C3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Code client : caractère</w:t>
            </w:r>
          </w:p>
          <w:p w14:paraId="035E2DE7" w14:textId="77777777" w:rsidR="001B72FE" w:rsidRPr="00E120C3" w:rsidRDefault="001B72FE" w:rsidP="00E120C3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Nom du client : caractère</w:t>
            </w:r>
          </w:p>
          <w:p w14:paraId="4F13AB84" w14:textId="77777777" w:rsidR="001B72FE" w:rsidRPr="00E120C3" w:rsidRDefault="001B72FE" w:rsidP="00E120C3">
            <w:pPr>
              <w:pStyle w:val="Lijstalinea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Prix total HTVA</w:t>
            </w:r>
            <w:r w:rsidR="003A2B76" w:rsidRPr="00E120C3">
              <w:rPr>
                <w:sz w:val="20"/>
                <w:szCs w:val="20"/>
              </w:rPr>
              <w:t xml:space="preserve"> </w:t>
            </w:r>
            <w:r w:rsidRPr="00E120C3">
              <w:rPr>
                <w:sz w:val="20"/>
                <w:szCs w:val="20"/>
              </w:rPr>
              <w:t xml:space="preserve">: numérique </w:t>
            </w:r>
            <w:r w:rsidRPr="00E120C3">
              <w:rPr>
                <w:sz w:val="20"/>
                <w:szCs w:val="20"/>
                <w:lang w:val="fr-CA"/>
              </w:rPr>
              <w:t>(2 décimales)</w:t>
            </w:r>
          </w:p>
          <w:p w14:paraId="40A7D46C" w14:textId="77777777" w:rsidR="001B72FE" w:rsidRPr="00E120C3" w:rsidRDefault="001B72FE" w:rsidP="00E120C3">
            <w:pPr>
              <w:pStyle w:val="Lijstalinea"/>
              <w:spacing w:line="240" w:lineRule="auto"/>
              <w:rPr>
                <w:sz w:val="20"/>
                <w:szCs w:val="20"/>
              </w:rPr>
            </w:pPr>
          </w:p>
          <w:p w14:paraId="018D1B8A" w14:textId="77777777" w:rsidR="001B72FE" w:rsidRPr="00E120C3" w:rsidRDefault="001B72FE" w:rsidP="00E120C3">
            <w:pPr>
              <w:pStyle w:val="Lijstalinea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Historique des comptes 70 sur toute la période auditée contenant les données :</w:t>
            </w:r>
          </w:p>
          <w:p w14:paraId="1D662A9E" w14:textId="77777777" w:rsidR="001B72FE" w:rsidRPr="00E120C3" w:rsidRDefault="001B72FE" w:rsidP="00E120C3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Date : date (</w:t>
            </w:r>
            <w:r w:rsidR="00EA74A9">
              <w:rPr>
                <w:sz w:val="20"/>
                <w:szCs w:val="20"/>
              </w:rPr>
              <w:t xml:space="preserve">exemple : </w:t>
            </w:r>
            <w:r w:rsidRPr="00E120C3">
              <w:rPr>
                <w:sz w:val="20"/>
                <w:szCs w:val="20"/>
              </w:rPr>
              <w:t xml:space="preserve">JJ/MM/AAAA) </w:t>
            </w:r>
          </w:p>
          <w:p w14:paraId="737DACB0" w14:textId="77777777" w:rsidR="001B72FE" w:rsidRPr="00E120C3" w:rsidRDefault="001B72FE" w:rsidP="00E120C3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Code journal : caractère (communiquer la table des journaux)</w:t>
            </w:r>
          </w:p>
          <w:p w14:paraId="3756D79C" w14:textId="77777777" w:rsidR="001B72FE" w:rsidRPr="00E120C3" w:rsidRDefault="001B72FE" w:rsidP="00E120C3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N° de référence de l’écriture : Numérique</w:t>
            </w:r>
          </w:p>
          <w:p w14:paraId="199A3AB0" w14:textId="77777777" w:rsidR="001B72FE" w:rsidRPr="00E120C3" w:rsidRDefault="001B72FE" w:rsidP="00E120C3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N° de compte</w:t>
            </w:r>
            <w:r w:rsidR="003A2B76" w:rsidRPr="00E120C3">
              <w:rPr>
                <w:sz w:val="20"/>
                <w:szCs w:val="20"/>
              </w:rPr>
              <w:t xml:space="preserve"> </w:t>
            </w:r>
            <w:r w:rsidRPr="00E120C3">
              <w:rPr>
                <w:sz w:val="20"/>
                <w:szCs w:val="20"/>
              </w:rPr>
              <w:t>: caractère</w:t>
            </w:r>
          </w:p>
          <w:p w14:paraId="4CCA428F" w14:textId="77777777" w:rsidR="001B72FE" w:rsidRPr="00E120C3" w:rsidRDefault="001B72FE" w:rsidP="00E120C3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Libellé du compte : caractère</w:t>
            </w:r>
          </w:p>
          <w:p w14:paraId="066852E0" w14:textId="77777777" w:rsidR="001B72FE" w:rsidRPr="00E120C3" w:rsidRDefault="001B72FE" w:rsidP="00E120C3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Montant crédit</w:t>
            </w:r>
            <w:r w:rsidR="003A2B76" w:rsidRPr="00E120C3">
              <w:rPr>
                <w:sz w:val="20"/>
                <w:szCs w:val="20"/>
              </w:rPr>
              <w:t xml:space="preserve"> </w:t>
            </w:r>
            <w:r w:rsidRPr="00E120C3">
              <w:rPr>
                <w:sz w:val="20"/>
                <w:szCs w:val="20"/>
              </w:rPr>
              <w:t xml:space="preserve">: Numérique </w:t>
            </w:r>
            <w:r w:rsidRPr="00E120C3">
              <w:rPr>
                <w:sz w:val="20"/>
                <w:szCs w:val="20"/>
                <w:lang w:val="fr-CA"/>
              </w:rPr>
              <w:t>(2 décimales)</w:t>
            </w:r>
          </w:p>
          <w:p w14:paraId="6B401691" w14:textId="77777777" w:rsidR="008F1092" w:rsidRPr="00E120C3" w:rsidRDefault="008F1092" w:rsidP="00E120C3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E120C3">
              <w:rPr>
                <w:sz w:val="20"/>
                <w:szCs w:val="20"/>
              </w:rPr>
              <w:t>N° de la facture : numérique (si différent du n° de réf. de l’écriture)</w:t>
            </w:r>
          </w:p>
          <w:p w14:paraId="14AEA58D" w14:textId="77777777" w:rsidR="00EC2BED" w:rsidRDefault="001B72FE" w:rsidP="00E120C3">
            <w:pPr>
              <w:pStyle w:val="Lijstalinea"/>
              <w:numPr>
                <w:ilvl w:val="0"/>
                <w:numId w:val="5"/>
              </w:numPr>
              <w:spacing w:line="240" w:lineRule="auto"/>
            </w:pPr>
            <w:r w:rsidRPr="00E120C3">
              <w:rPr>
                <w:sz w:val="20"/>
                <w:szCs w:val="20"/>
              </w:rPr>
              <w:t>Commentaire de l’écriture : caractère</w:t>
            </w:r>
          </w:p>
        </w:tc>
      </w:tr>
      <w:tr w:rsidR="00EC2BED" w14:paraId="2C61C2D0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CFA9D" w14:textId="77777777" w:rsidR="00EC2BED" w:rsidRDefault="00EC2BED" w:rsidP="00D71A33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46D73592" w14:textId="77777777" w:rsidR="00EC2BED" w:rsidRPr="004E48B7" w:rsidRDefault="00EC2BED" w:rsidP="00D14E93">
            <w:pPr>
              <w:pStyle w:val="Geenafstan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48B7">
              <w:rPr>
                <w:sz w:val="20"/>
                <w:szCs w:val="20"/>
              </w:rPr>
              <w:t>Fichier « </w:t>
            </w:r>
            <w:r w:rsidR="00B56D1B" w:rsidRPr="004E48B7">
              <w:rPr>
                <w:sz w:val="20"/>
                <w:szCs w:val="20"/>
              </w:rPr>
              <w:t>facture de vente</w:t>
            </w:r>
            <w:r w:rsidRPr="004E48B7">
              <w:rPr>
                <w:sz w:val="20"/>
                <w:szCs w:val="20"/>
              </w:rPr>
              <w:t xml:space="preserve"> » : Département </w:t>
            </w:r>
            <w:r w:rsidR="00B56D1B" w:rsidRPr="004E48B7">
              <w:rPr>
                <w:sz w:val="20"/>
                <w:szCs w:val="20"/>
              </w:rPr>
              <w:t>commercial</w:t>
            </w:r>
          </w:p>
          <w:p w14:paraId="492F0864" w14:textId="77777777" w:rsidR="00EC2BED" w:rsidRDefault="00EC2BED" w:rsidP="00D14E93">
            <w:pPr>
              <w:pStyle w:val="Geenafstand"/>
              <w:numPr>
                <w:ilvl w:val="0"/>
                <w:numId w:val="2"/>
              </w:numPr>
            </w:pPr>
            <w:r w:rsidRPr="004E48B7">
              <w:rPr>
                <w:sz w:val="20"/>
                <w:szCs w:val="20"/>
              </w:rPr>
              <w:t xml:space="preserve">Fichier </w:t>
            </w:r>
            <w:r w:rsidR="00B56D1B" w:rsidRPr="004E48B7">
              <w:rPr>
                <w:sz w:val="20"/>
                <w:szCs w:val="20"/>
              </w:rPr>
              <w:t>« grand livre</w:t>
            </w:r>
            <w:r w:rsidRPr="004E48B7">
              <w:rPr>
                <w:sz w:val="20"/>
                <w:szCs w:val="20"/>
              </w:rPr>
              <w:t xml:space="preserve"> » : Département </w:t>
            </w:r>
            <w:r w:rsidR="00B56D1B" w:rsidRPr="004E48B7">
              <w:rPr>
                <w:sz w:val="20"/>
                <w:szCs w:val="20"/>
              </w:rPr>
              <w:t>comptable</w:t>
            </w:r>
          </w:p>
        </w:tc>
      </w:tr>
      <w:tr w:rsidR="00EC2BED" w14:paraId="4B3F1405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B8146" w14:textId="77777777" w:rsidR="00EC2BED" w:rsidRPr="001B72FE" w:rsidRDefault="00EC2BED" w:rsidP="00D71A33">
            <w:pPr>
              <w:pStyle w:val="Geenafstand"/>
              <w:rPr>
                <w:b/>
              </w:rPr>
            </w:pPr>
            <w:r w:rsidRPr="001B72FE">
              <w:rPr>
                <w:b/>
              </w:rPr>
              <w:t>Fiabilité des données :</w:t>
            </w:r>
          </w:p>
          <w:p w14:paraId="461B40DB" w14:textId="77777777" w:rsidR="00E120C3" w:rsidRPr="004E48B7" w:rsidRDefault="00E120C3" w:rsidP="00D14E93">
            <w:pPr>
              <w:pStyle w:val="Geenafstan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E48B7">
              <w:rPr>
                <w:sz w:val="20"/>
                <w:szCs w:val="20"/>
              </w:rPr>
              <w:t xml:space="preserve">Test sur les factures de ventes : vérifier que les factures sont datées de l’année comptable. </w:t>
            </w:r>
          </w:p>
          <w:p w14:paraId="1E93F704" w14:textId="77777777" w:rsidR="00EC2BED" w:rsidRPr="004E48B7" w:rsidRDefault="00EC2BED" w:rsidP="00D14E93">
            <w:pPr>
              <w:pStyle w:val="Geenafstan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E48B7">
              <w:rPr>
                <w:sz w:val="20"/>
                <w:szCs w:val="20"/>
              </w:rPr>
              <w:t>Test sur fichier des ventes : total de contrôle entre le chiffre d’affaires comptable et le total des ventes de l’année.</w:t>
            </w:r>
          </w:p>
          <w:p w14:paraId="2D7805AF" w14:textId="77777777" w:rsidR="00B56D1B" w:rsidRPr="004E48B7" w:rsidRDefault="00B56D1B" w:rsidP="00D14E93">
            <w:pPr>
              <w:pStyle w:val="Geenafstan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E48B7">
              <w:rPr>
                <w:sz w:val="20"/>
                <w:szCs w:val="20"/>
              </w:rPr>
              <w:t>Test sur fichier « grand livre » : total de contrôle des mouvements « Débit-Crédit » avec la balance des comptes généraux (compte par compte)</w:t>
            </w:r>
          </w:p>
          <w:p w14:paraId="707ECB03" w14:textId="57D32A48" w:rsidR="00E120C3" w:rsidRDefault="002B4499" w:rsidP="00D14E93">
            <w:pPr>
              <w:pStyle w:val="Geenafstand"/>
              <w:numPr>
                <w:ilvl w:val="0"/>
                <w:numId w:val="24"/>
              </w:numPr>
            </w:pPr>
            <w:r w:rsidRPr="004E48B7">
              <w:rPr>
                <w:sz w:val="20"/>
                <w:szCs w:val="20"/>
              </w:rPr>
              <w:t>Vérifier les doublons et manquants (séquentialité des numéros de facture) dans les deux fichiers (permet à la fois de tester la fiabilité des données mais également les résultats attendus du test).</w:t>
            </w:r>
          </w:p>
        </w:tc>
      </w:tr>
      <w:tr w:rsidR="00EC2BED" w14:paraId="0080FA10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FED3D" w14:textId="77777777" w:rsidR="001B72FE" w:rsidRDefault="00EC2BED" w:rsidP="00D71A33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</w:t>
            </w:r>
          </w:p>
          <w:p w14:paraId="086D2CCF" w14:textId="77777777" w:rsidR="00EC2BED" w:rsidRPr="004E48B7" w:rsidRDefault="00EC2BED" w:rsidP="00D14E93">
            <w:pPr>
              <w:pStyle w:val="Geenafstan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E48B7">
              <w:rPr>
                <w:sz w:val="20"/>
                <w:szCs w:val="20"/>
              </w:rPr>
              <w:t xml:space="preserve">A partir de la clé commune « n° </w:t>
            </w:r>
            <w:r w:rsidR="00B56D1B" w:rsidRPr="004E48B7">
              <w:rPr>
                <w:sz w:val="20"/>
                <w:szCs w:val="20"/>
              </w:rPr>
              <w:t>de facture</w:t>
            </w:r>
            <w:r w:rsidRPr="004E48B7">
              <w:rPr>
                <w:sz w:val="20"/>
                <w:szCs w:val="20"/>
              </w:rPr>
              <w:t> », extraire toutes les factures qui ne sont pas liées à un</w:t>
            </w:r>
            <w:r w:rsidR="00B56D1B" w:rsidRPr="004E48B7">
              <w:rPr>
                <w:sz w:val="20"/>
                <w:szCs w:val="20"/>
              </w:rPr>
              <w:t>e écriture comptable</w:t>
            </w:r>
            <w:r w:rsidRPr="004E48B7">
              <w:rPr>
                <w:sz w:val="20"/>
                <w:szCs w:val="20"/>
              </w:rPr>
              <w:t xml:space="preserve"> et inversement, extraire </w:t>
            </w:r>
            <w:r w:rsidR="00B56D1B" w:rsidRPr="004E48B7">
              <w:rPr>
                <w:sz w:val="20"/>
                <w:szCs w:val="20"/>
              </w:rPr>
              <w:t>toutes les écritures comptables qui ne sont pas liées à une facture</w:t>
            </w:r>
            <w:r w:rsidRPr="004E48B7">
              <w:rPr>
                <w:sz w:val="20"/>
                <w:szCs w:val="20"/>
              </w:rPr>
              <w:t>.</w:t>
            </w:r>
          </w:p>
          <w:p w14:paraId="5F5CA709" w14:textId="77777777" w:rsidR="004C6560" w:rsidRDefault="001B72FE" w:rsidP="005F7EF5">
            <w:pPr>
              <w:pStyle w:val="Geenafstand"/>
              <w:numPr>
                <w:ilvl w:val="0"/>
                <w:numId w:val="25"/>
              </w:numPr>
            </w:pPr>
            <w:r w:rsidRPr="004E48B7">
              <w:rPr>
                <w:sz w:val="20"/>
                <w:szCs w:val="20"/>
              </w:rPr>
              <w:t>A partir de la clé commune « n° de facture »,</w:t>
            </w:r>
            <w:r w:rsidR="003A2B76" w:rsidRPr="004E48B7">
              <w:rPr>
                <w:sz w:val="20"/>
                <w:szCs w:val="20"/>
              </w:rPr>
              <w:t xml:space="preserve"> </w:t>
            </w:r>
            <w:r w:rsidRPr="004E48B7">
              <w:rPr>
                <w:sz w:val="20"/>
                <w:szCs w:val="20"/>
              </w:rPr>
              <w:t>extraire toutes les écritures dont le champs « montant crédit » ne correspond pas au champs «</w:t>
            </w:r>
            <w:r w:rsidR="003A2B76" w:rsidRPr="004E48B7">
              <w:rPr>
                <w:sz w:val="20"/>
                <w:szCs w:val="20"/>
              </w:rPr>
              <w:t xml:space="preserve"> </w:t>
            </w:r>
            <w:r w:rsidRPr="004E48B7">
              <w:rPr>
                <w:sz w:val="20"/>
                <w:szCs w:val="20"/>
              </w:rPr>
              <w:t>Prix total HTVA » de la facture.</w:t>
            </w:r>
          </w:p>
        </w:tc>
      </w:tr>
    </w:tbl>
    <w:p w14:paraId="6F05D99A" w14:textId="77777777" w:rsidR="00602379" w:rsidRDefault="00602379" w:rsidP="00791A6A">
      <w:pPr>
        <w:pStyle w:val="Geenafstand"/>
      </w:pPr>
    </w:p>
    <w:p w14:paraId="4E79E614" w14:textId="77777777" w:rsidR="00602379" w:rsidRPr="00602379" w:rsidRDefault="00602379" w:rsidP="00F66C8F">
      <w:pPr>
        <w:pStyle w:val="Kop1"/>
        <w:numPr>
          <w:ilvl w:val="0"/>
          <w:numId w:val="36"/>
        </w:numPr>
        <w:pBdr>
          <w:top w:val="thinThickSmallGap" w:sz="24" w:space="1" w:color="1F4E79" w:themeColor="accent1" w:themeShade="80"/>
          <w:left w:val="thinThickSmallGap" w:sz="24" w:space="4" w:color="1F4E79" w:themeColor="accent1" w:themeShade="80"/>
          <w:bottom w:val="thickThinSmallGap" w:sz="24" w:space="1" w:color="1F4E79" w:themeColor="accent1" w:themeShade="80"/>
          <w:right w:val="thickThinSmallGap" w:sz="24" w:space="4" w:color="1F4E79" w:themeColor="accent1" w:themeShade="80"/>
        </w:pBdr>
        <w:spacing w:line="360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602379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Cycle des achats</w:t>
      </w:r>
    </w:p>
    <w:p w14:paraId="357C5952" w14:textId="77777777" w:rsidR="00602379" w:rsidRDefault="00602379"/>
    <w:p w14:paraId="7E7B6046" w14:textId="77777777" w:rsidR="00602379" w:rsidRDefault="00602379"/>
    <w:p w14:paraId="5E295431" w14:textId="77777777" w:rsidR="00602379" w:rsidRDefault="00602379">
      <w:r>
        <w:br w:type="page"/>
      </w: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602379" w14:paraId="1A283DAB" w14:textId="77777777" w:rsidTr="00D71A33">
        <w:trPr>
          <w:trHeight w:val="176"/>
        </w:trPr>
        <w:tc>
          <w:tcPr>
            <w:tcW w:w="5665" w:type="dxa"/>
          </w:tcPr>
          <w:p w14:paraId="728FB1E4" w14:textId="77777777" w:rsidR="00602379" w:rsidRDefault="00602379" w:rsidP="00D71A33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0DA86CB8" w14:textId="77777777" w:rsidR="00602379" w:rsidRDefault="00602379" w:rsidP="00D71A33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115F901C" w14:textId="77777777" w:rsidR="00602379" w:rsidRDefault="00602379" w:rsidP="00D71A33">
            <w:pPr>
              <w:pStyle w:val="Geenafstand"/>
            </w:pPr>
            <w:r>
              <w:t>Date :</w:t>
            </w:r>
          </w:p>
        </w:tc>
      </w:tr>
      <w:tr w:rsidR="00602379" w14:paraId="05B7E9C8" w14:textId="77777777" w:rsidTr="00D71A33">
        <w:trPr>
          <w:trHeight w:val="176"/>
        </w:trPr>
        <w:tc>
          <w:tcPr>
            <w:tcW w:w="5665" w:type="dxa"/>
          </w:tcPr>
          <w:p w14:paraId="14D28524" w14:textId="77777777" w:rsidR="00602379" w:rsidRDefault="00602379" w:rsidP="00D71A33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6B4A7C82" w14:textId="77777777" w:rsidR="00602379" w:rsidRDefault="00602379" w:rsidP="00D71A33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23977D8A" w14:textId="77777777" w:rsidR="00602379" w:rsidRDefault="00602379" w:rsidP="00D71A33">
            <w:pPr>
              <w:pStyle w:val="Geenafstand"/>
            </w:pPr>
            <w:r>
              <w:t>Réf :</w:t>
            </w:r>
          </w:p>
        </w:tc>
      </w:tr>
    </w:tbl>
    <w:p w14:paraId="7B905E8A" w14:textId="77777777" w:rsidR="00602379" w:rsidRDefault="00602379" w:rsidP="00602379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602379" w14:paraId="33A46513" w14:textId="77777777" w:rsidTr="00D71A33">
        <w:trPr>
          <w:trHeight w:val="197"/>
        </w:trPr>
        <w:tc>
          <w:tcPr>
            <w:tcW w:w="10068" w:type="dxa"/>
          </w:tcPr>
          <w:p w14:paraId="6C87DFDF" w14:textId="77777777" w:rsidR="00602379" w:rsidRDefault="00602379" w:rsidP="00D71A33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="006B1660">
              <w:t>C</w:t>
            </w:r>
            <w:r w:rsidR="005F7EF5">
              <w:t>oncordance</w:t>
            </w:r>
            <w:r w:rsidRPr="00223D2F">
              <w:t xml:space="preserve"> </w:t>
            </w:r>
            <w:r w:rsidR="004210CD">
              <w:t>d</w:t>
            </w:r>
            <w:r w:rsidRPr="00223D2F">
              <w:t xml:space="preserve">es bons de </w:t>
            </w:r>
            <w:r w:rsidR="000269C9" w:rsidRPr="00223D2F">
              <w:t>réception</w:t>
            </w:r>
            <w:r w:rsidRPr="00223D2F">
              <w:t xml:space="preserve"> et factures </w:t>
            </w:r>
            <w:r w:rsidR="000269C9" w:rsidRPr="00223D2F">
              <w:t>d’achats</w:t>
            </w:r>
          </w:p>
        </w:tc>
      </w:tr>
      <w:tr w:rsidR="00602379" w14:paraId="07CB1A45" w14:textId="77777777" w:rsidTr="00D71A33">
        <w:trPr>
          <w:trHeight w:val="197"/>
        </w:trPr>
        <w:tc>
          <w:tcPr>
            <w:tcW w:w="10068" w:type="dxa"/>
          </w:tcPr>
          <w:p w14:paraId="44C65581" w14:textId="77777777" w:rsidR="00602379" w:rsidRPr="00EC2BED" w:rsidRDefault="00602379" w:rsidP="00D71A33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 xml:space="preserve"> : </w:t>
            </w:r>
            <w:r w:rsidR="000269C9">
              <w:t>Achat</w:t>
            </w:r>
            <w:r w:rsidR="00104E8E">
              <w:t>s</w:t>
            </w:r>
          </w:p>
        </w:tc>
      </w:tr>
      <w:tr w:rsidR="00602379" w14:paraId="56F017C9" w14:textId="77777777" w:rsidTr="00D71A33">
        <w:trPr>
          <w:trHeight w:val="357"/>
        </w:trPr>
        <w:tc>
          <w:tcPr>
            <w:tcW w:w="10068" w:type="dxa"/>
          </w:tcPr>
          <w:p w14:paraId="15BB8BD5" w14:textId="77777777" w:rsidR="00602379" w:rsidRDefault="00602379" w:rsidP="00D71A33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 xml:space="preserve"> : </w:t>
            </w:r>
            <w:r w:rsidR="000269C9">
              <w:t>A</w:t>
            </w:r>
            <w:r>
              <w:t>XXXX</w:t>
            </w:r>
          </w:p>
        </w:tc>
      </w:tr>
      <w:tr w:rsidR="00602379" w14:paraId="07842BAF" w14:textId="77777777" w:rsidTr="00D71A33">
        <w:trPr>
          <w:trHeight w:val="829"/>
        </w:trPr>
        <w:tc>
          <w:tcPr>
            <w:tcW w:w="10068" w:type="dxa"/>
            <w:tcBorders>
              <w:bottom w:val="double" w:sz="4" w:space="0" w:color="auto"/>
            </w:tcBorders>
          </w:tcPr>
          <w:p w14:paraId="53CD56B4" w14:textId="77777777" w:rsidR="00602379" w:rsidRPr="00EC2BED" w:rsidRDefault="00602379" w:rsidP="008F1092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>
              <w:t xml:space="preserve">Joindre le fichier des bons de </w:t>
            </w:r>
            <w:r w:rsidR="000269C9">
              <w:t>réception</w:t>
            </w:r>
            <w:r>
              <w:t xml:space="preserve"> avec le fichier des factures d</w:t>
            </w:r>
            <w:r w:rsidR="000269C9">
              <w:t xml:space="preserve">’achats </w:t>
            </w:r>
            <w:r>
              <w:t xml:space="preserve">afin de s’assurer que toutes les factures sont </w:t>
            </w:r>
            <w:r w:rsidR="000269C9">
              <w:t>approuvées</w:t>
            </w:r>
            <w:r>
              <w:t xml:space="preserve"> sur </w:t>
            </w:r>
            <w:r w:rsidR="00D10E9B">
              <w:t xml:space="preserve">la </w:t>
            </w:r>
            <w:r>
              <w:t xml:space="preserve">base d’un bon de </w:t>
            </w:r>
            <w:r w:rsidR="000269C9">
              <w:t>réception</w:t>
            </w:r>
            <w:r>
              <w:t xml:space="preserve"> et qu’inversement, tous le</w:t>
            </w:r>
            <w:r w:rsidR="000269C9">
              <w:t>s</w:t>
            </w:r>
            <w:r>
              <w:t xml:space="preserve"> bons de </w:t>
            </w:r>
            <w:r w:rsidR="000269C9">
              <w:t>réception</w:t>
            </w:r>
            <w:r>
              <w:t xml:space="preserve"> ont été facturés</w:t>
            </w:r>
            <w:r w:rsidR="00181D0A">
              <w:t xml:space="preserve">, que les quantités </w:t>
            </w:r>
            <w:r w:rsidR="00181D0A" w:rsidRPr="002B4499">
              <w:t>et les prix</w:t>
            </w:r>
            <w:r w:rsidR="00181D0A">
              <w:t xml:space="preserve"> sont identiques sur les deux documents, et que la facture a été approuvée après le bon de réception dans un délai raisonnablement attendu. </w:t>
            </w:r>
          </w:p>
        </w:tc>
      </w:tr>
      <w:tr w:rsidR="00602379" w14:paraId="4E5BA69A" w14:textId="77777777" w:rsidTr="008F1092">
        <w:trPr>
          <w:trHeight w:val="302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C8873" w14:textId="7D174963" w:rsidR="00602379" w:rsidRDefault="00602379" w:rsidP="00D71A33">
            <w:pPr>
              <w:pStyle w:val="Geenafstand"/>
            </w:pPr>
            <w:r w:rsidRPr="00EC2BED">
              <w:rPr>
                <w:b/>
              </w:rPr>
              <w:t>Risque</w:t>
            </w:r>
            <w:r w:rsidR="002B4499"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 w:rsidR="002B4499">
              <w:rPr>
                <w:b/>
              </w:rPr>
              <w:t>(e)</w:t>
            </w:r>
            <w:r w:rsidRPr="00EC2BED">
              <w:rPr>
                <w:b/>
              </w:rPr>
              <w:t> :</w:t>
            </w:r>
            <w:r w:rsidR="006B1660">
              <w:t xml:space="preserve"> E</w:t>
            </w:r>
            <w:r>
              <w:t xml:space="preserve">xhaustivité des </w:t>
            </w:r>
            <w:r w:rsidR="000269C9">
              <w:t>achat</w:t>
            </w:r>
            <w:r>
              <w:t xml:space="preserve">s, existence </w:t>
            </w:r>
            <w:r w:rsidR="000269C9">
              <w:t>des achats marchandises</w:t>
            </w:r>
            <w:r>
              <w:t xml:space="preserve"> et </w:t>
            </w:r>
            <w:proofErr w:type="spellStart"/>
            <w:r w:rsidRPr="002B4499">
              <w:t>cut</w:t>
            </w:r>
            <w:proofErr w:type="spellEnd"/>
            <w:r w:rsidRPr="002B4499">
              <w:t>-off</w:t>
            </w:r>
          </w:p>
        </w:tc>
      </w:tr>
      <w:tr w:rsidR="00602379" w14:paraId="56C3D5DD" w14:textId="77777777" w:rsidTr="008F1092">
        <w:trPr>
          <w:trHeight w:val="26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3417B" w14:textId="77777777" w:rsidR="00602379" w:rsidRPr="00EC2BED" w:rsidRDefault="00602379" w:rsidP="00D71A3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>Test de procédure</w:t>
            </w:r>
            <w:r w:rsidR="002D2C68">
              <w:t>s</w:t>
            </w:r>
          </w:p>
        </w:tc>
      </w:tr>
      <w:tr w:rsidR="00602379" w14:paraId="212B9D7C" w14:textId="77777777" w:rsidTr="00195B79">
        <w:trPr>
          <w:trHeight w:val="578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05262" w14:textId="77777777" w:rsidR="00602379" w:rsidRDefault="00602379" w:rsidP="00DB5795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6B953DEF" w14:textId="77777777" w:rsidR="00602379" w:rsidRPr="00DB5795" w:rsidRDefault="00602379" w:rsidP="00DB5795">
            <w:pPr>
              <w:pStyle w:val="Geenafstan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 xml:space="preserve">Fichier « bons de </w:t>
            </w:r>
            <w:r w:rsidR="000269C9" w:rsidRPr="00DB5795">
              <w:rPr>
                <w:sz w:val="20"/>
                <w:szCs w:val="20"/>
              </w:rPr>
              <w:t>réception</w:t>
            </w:r>
            <w:r w:rsidRPr="00DB5795">
              <w:rPr>
                <w:sz w:val="20"/>
                <w:szCs w:val="20"/>
              </w:rPr>
              <w:t> » de toute la période auditée contenant les données :</w:t>
            </w:r>
          </w:p>
          <w:p w14:paraId="5775ECD7" w14:textId="77777777" w:rsidR="000269C9" w:rsidRPr="00DB5795" w:rsidRDefault="000269C9" w:rsidP="001F621F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Date : date (</w:t>
            </w:r>
            <w:r w:rsidR="00DB5795" w:rsidRPr="00DB5795">
              <w:rPr>
                <w:sz w:val="20"/>
                <w:szCs w:val="20"/>
              </w:rPr>
              <w:t xml:space="preserve">exemple : </w:t>
            </w:r>
            <w:r w:rsidRPr="00DB5795">
              <w:rPr>
                <w:sz w:val="20"/>
                <w:szCs w:val="20"/>
              </w:rPr>
              <w:t>JJ/MM/AAAA)</w:t>
            </w:r>
          </w:p>
          <w:p w14:paraId="620BC70D" w14:textId="77777777" w:rsidR="000269C9" w:rsidRPr="00DB5795" w:rsidRDefault="000269C9" w:rsidP="001F621F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N° bon de réception : numérique</w:t>
            </w:r>
          </w:p>
          <w:p w14:paraId="78E01A7B" w14:textId="77777777" w:rsidR="000269C9" w:rsidRPr="00DB5795" w:rsidRDefault="000269C9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Code fournisseur : caractère</w:t>
            </w:r>
          </w:p>
          <w:p w14:paraId="4864DBF1" w14:textId="77777777" w:rsidR="000269C9" w:rsidRPr="00DB5795" w:rsidRDefault="000269C9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Nom du fournisseur : caractère</w:t>
            </w:r>
          </w:p>
          <w:p w14:paraId="60567EBF" w14:textId="77777777" w:rsidR="000269C9" w:rsidRPr="00DB5795" w:rsidRDefault="000269C9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Code article : caractère</w:t>
            </w:r>
          </w:p>
          <w:p w14:paraId="71494930" w14:textId="77777777" w:rsidR="000269C9" w:rsidRPr="00DB5795" w:rsidRDefault="000269C9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Quantité réceptionnée : numérique</w:t>
            </w:r>
          </w:p>
          <w:p w14:paraId="2389B48B" w14:textId="77777777" w:rsidR="000269C9" w:rsidRPr="002B4499" w:rsidRDefault="000269C9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2B4499">
              <w:rPr>
                <w:sz w:val="20"/>
                <w:szCs w:val="20"/>
              </w:rPr>
              <w:t xml:space="preserve">Prix unitaire : numérique </w:t>
            </w:r>
            <w:r w:rsidRPr="002B4499">
              <w:rPr>
                <w:sz w:val="20"/>
                <w:szCs w:val="20"/>
                <w:lang w:val="fr-CA"/>
              </w:rPr>
              <w:t>(2 décimales)</w:t>
            </w:r>
          </w:p>
          <w:p w14:paraId="74E006F1" w14:textId="77777777" w:rsidR="000269C9" w:rsidRPr="002B4499" w:rsidRDefault="000269C9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2B4499">
              <w:rPr>
                <w:sz w:val="20"/>
                <w:szCs w:val="20"/>
              </w:rPr>
              <w:t xml:space="preserve">Prix total HTVA : numérique </w:t>
            </w:r>
            <w:r w:rsidRPr="002B4499">
              <w:rPr>
                <w:sz w:val="20"/>
                <w:szCs w:val="20"/>
                <w:lang w:val="fr-CA"/>
              </w:rPr>
              <w:t>(2 décimales)</w:t>
            </w:r>
          </w:p>
          <w:p w14:paraId="51775292" w14:textId="77777777" w:rsidR="000269C9" w:rsidRPr="00DB5795" w:rsidRDefault="000269C9">
            <w:pPr>
              <w:pStyle w:val="Lijstalinea"/>
              <w:numPr>
                <w:ilvl w:val="0"/>
                <w:numId w:val="10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Quantité restant à réceptionner : numérique</w:t>
            </w:r>
          </w:p>
          <w:p w14:paraId="69A7912A" w14:textId="77777777" w:rsidR="00602379" w:rsidRPr="00DB5795" w:rsidRDefault="00602379">
            <w:pPr>
              <w:pStyle w:val="Geenafstand"/>
              <w:numPr>
                <w:ilvl w:val="0"/>
                <w:numId w:val="9"/>
              </w:numPr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Fichier « factures d</w:t>
            </w:r>
            <w:r w:rsidR="000269C9" w:rsidRPr="00DB5795">
              <w:rPr>
                <w:sz w:val="20"/>
                <w:szCs w:val="20"/>
              </w:rPr>
              <w:t>’achats</w:t>
            </w:r>
            <w:r w:rsidRPr="00DB5795">
              <w:rPr>
                <w:sz w:val="20"/>
                <w:szCs w:val="20"/>
              </w:rPr>
              <w:t> » sur toute la période auditée contenant les données :</w:t>
            </w:r>
          </w:p>
          <w:p w14:paraId="5C78E833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Date : date (</w:t>
            </w:r>
            <w:r w:rsidR="00DB5795" w:rsidRPr="00DB5795">
              <w:rPr>
                <w:sz w:val="20"/>
                <w:szCs w:val="20"/>
              </w:rPr>
              <w:t xml:space="preserve">exemple : </w:t>
            </w:r>
            <w:r w:rsidRPr="00DB5795">
              <w:rPr>
                <w:sz w:val="20"/>
                <w:szCs w:val="20"/>
              </w:rPr>
              <w:t>JJ/MM/AAAA)</w:t>
            </w:r>
          </w:p>
          <w:p w14:paraId="2570D49B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N° du bon de réception</w:t>
            </w:r>
            <w:r w:rsidR="00177552" w:rsidRPr="00DB5795">
              <w:rPr>
                <w:sz w:val="20"/>
                <w:szCs w:val="20"/>
              </w:rPr>
              <w:t xml:space="preserve"> </w:t>
            </w:r>
            <w:r w:rsidRPr="00DB5795">
              <w:rPr>
                <w:sz w:val="20"/>
                <w:szCs w:val="20"/>
              </w:rPr>
              <w:t>: numérique</w:t>
            </w:r>
          </w:p>
          <w:p w14:paraId="7498FD3F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N° de facture : numérique</w:t>
            </w:r>
          </w:p>
          <w:p w14:paraId="2C3849E8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Code journal : caractère (communiquer la table des journaux)</w:t>
            </w:r>
          </w:p>
          <w:p w14:paraId="0678120A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N° de compte d’imputation en charge : caractère</w:t>
            </w:r>
          </w:p>
          <w:p w14:paraId="4758CB6B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Code fournisseur : caractère</w:t>
            </w:r>
          </w:p>
          <w:p w14:paraId="3480B425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Nom du fournisseur : caractère</w:t>
            </w:r>
          </w:p>
          <w:p w14:paraId="488BB4FA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Code article</w:t>
            </w:r>
            <w:r w:rsidR="00177552" w:rsidRPr="00DB5795">
              <w:rPr>
                <w:sz w:val="20"/>
                <w:szCs w:val="20"/>
              </w:rPr>
              <w:t xml:space="preserve"> </w:t>
            </w:r>
            <w:r w:rsidRPr="00DB5795">
              <w:rPr>
                <w:sz w:val="20"/>
                <w:szCs w:val="20"/>
              </w:rPr>
              <w:t>: caractère</w:t>
            </w:r>
          </w:p>
          <w:p w14:paraId="32AAA3E0" w14:textId="77777777" w:rsidR="000269C9" w:rsidRPr="00DB5795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DB5795">
              <w:rPr>
                <w:sz w:val="20"/>
                <w:szCs w:val="20"/>
              </w:rPr>
              <w:t>Quantité</w:t>
            </w:r>
            <w:r w:rsidR="00177552" w:rsidRPr="00DB5795">
              <w:rPr>
                <w:sz w:val="20"/>
                <w:szCs w:val="20"/>
              </w:rPr>
              <w:t xml:space="preserve"> </w:t>
            </w:r>
            <w:r w:rsidRPr="00DB5795">
              <w:rPr>
                <w:sz w:val="20"/>
                <w:szCs w:val="20"/>
              </w:rPr>
              <w:t>: numérique</w:t>
            </w:r>
          </w:p>
          <w:p w14:paraId="575DA609" w14:textId="77777777" w:rsidR="000269C9" w:rsidRPr="002B4499" w:rsidRDefault="000269C9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2B4499">
              <w:rPr>
                <w:sz w:val="20"/>
                <w:szCs w:val="20"/>
              </w:rPr>
              <w:t>Prix unitaire article</w:t>
            </w:r>
            <w:r w:rsidR="00177552" w:rsidRPr="002B4499">
              <w:rPr>
                <w:sz w:val="20"/>
                <w:szCs w:val="20"/>
              </w:rPr>
              <w:t xml:space="preserve"> </w:t>
            </w:r>
            <w:r w:rsidRPr="002B4499">
              <w:rPr>
                <w:sz w:val="20"/>
                <w:szCs w:val="20"/>
              </w:rPr>
              <w:t xml:space="preserve">: numérique </w:t>
            </w:r>
            <w:r w:rsidRPr="002B4499">
              <w:rPr>
                <w:sz w:val="20"/>
                <w:szCs w:val="20"/>
                <w:lang w:val="fr-CA"/>
              </w:rPr>
              <w:t>(2 décimales)</w:t>
            </w:r>
          </w:p>
          <w:p w14:paraId="3EB7830F" w14:textId="77777777" w:rsidR="00602379" w:rsidRDefault="000269C9" w:rsidP="00195B7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714" w:hanging="357"/>
            </w:pPr>
            <w:r w:rsidRPr="002B4499">
              <w:rPr>
                <w:sz w:val="20"/>
                <w:szCs w:val="20"/>
              </w:rPr>
              <w:t>Prix total HTVA</w:t>
            </w:r>
            <w:r w:rsidR="00177552" w:rsidRPr="002B4499">
              <w:rPr>
                <w:sz w:val="20"/>
                <w:szCs w:val="20"/>
              </w:rPr>
              <w:t xml:space="preserve"> </w:t>
            </w:r>
            <w:r w:rsidRPr="002B4499">
              <w:rPr>
                <w:sz w:val="20"/>
                <w:szCs w:val="20"/>
              </w:rPr>
              <w:t xml:space="preserve">: numérique </w:t>
            </w:r>
            <w:r w:rsidRPr="002B4499">
              <w:rPr>
                <w:sz w:val="20"/>
                <w:szCs w:val="20"/>
                <w:lang w:val="fr-CA"/>
              </w:rPr>
              <w:t>(2 décimales)</w:t>
            </w:r>
          </w:p>
        </w:tc>
      </w:tr>
      <w:tr w:rsidR="00602379" w14:paraId="484FC7DE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455905" w14:textId="77777777" w:rsidR="00602379" w:rsidRDefault="00602379" w:rsidP="00D71A33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7C74C66A" w14:textId="77777777" w:rsidR="00602379" w:rsidRDefault="00602379" w:rsidP="00D14E93">
            <w:pPr>
              <w:pStyle w:val="Geenafstand"/>
              <w:numPr>
                <w:ilvl w:val="0"/>
                <w:numId w:val="2"/>
              </w:numPr>
            </w:pPr>
            <w:r>
              <w:t xml:space="preserve">Fichier « bon de </w:t>
            </w:r>
            <w:r w:rsidR="004826C4">
              <w:t>réception</w:t>
            </w:r>
            <w:r>
              <w:t xml:space="preserve"> » : Département </w:t>
            </w:r>
            <w:r w:rsidR="0016529C">
              <w:t>achats</w:t>
            </w:r>
          </w:p>
          <w:p w14:paraId="26ECDA27" w14:textId="77777777" w:rsidR="00602379" w:rsidRDefault="00602379" w:rsidP="00D14E93">
            <w:pPr>
              <w:pStyle w:val="Geenafstand"/>
              <w:numPr>
                <w:ilvl w:val="0"/>
                <w:numId w:val="2"/>
              </w:numPr>
            </w:pPr>
            <w:r>
              <w:t xml:space="preserve">Fichier « factures </w:t>
            </w:r>
            <w:r w:rsidR="0016529C">
              <w:t>d’achats</w:t>
            </w:r>
            <w:r>
              <w:t xml:space="preserve"> » : Département </w:t>
            </w:r>
            <w:r w:rsidR="0016529C">
              <w:t>achats</w:t>
            </w:r>
          </w:p>
          <w:p w14:paraId="6779D791" w14:textId="77777777" w:rsidR="008F1092" w:rsidRDefault="008F1092" w:rsidP="008F1092">
            <w:pPr>
              <w:pStyle w:val="Geenafstand"/>
              <w:ind w:left="360"/>
            </w:pPr>
            <w:r>
              <w:t>NB : les fichiers provenant du même département, l’auditeur assistera à l’extraction</w:t>
            </w:r>
          </w:p>
        </w:tc>
      </w:tr>
      <w:tr w:rsidR="00602379" w14:paraId="35B22077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36298" w14:textId="77777777" w:rsidR="00602379" w:rsidRPr="0016529C" w:rsidRDefault="00602379" w:rsidP="00D71A33">
            <w:pPr>
              <w:pStyle w:val="Geenafstand"/>
              <w:rPr>
                <w:b/>
              </w:rPr>
            </w:pPr>
            <w:r w:rsidRPr="0016529C">
              <w:rPr>
                <w:b/>
              </w:rPr>
              <w:t>Fiabilité des données :</w:t>
            </w:r>
          </w:p>
          <w:p w14:paraId="77DA3DFA" w14:textId="77777777" w:rsidR="00602379" w:rsidRDefault="00602379" w:rsidP="00195B79">
            <w:pPr>
              <w:pStyle w:val="Geenafstand"/>
              <w:numPr>
                <w:ilvl w:val="0"/>
                <w:numId w:val="2"/>
              </w:numPr>
            </w:pPr>
            <w:r>
              <w:t>Test sur</w:t>
            </w:r>
            <w:r w:rsidR="00DB5795">
              <w:t xml:space="preserve"> les</w:t>
            </w:r>
            <w:r>
              <w:t xml:space="preserve"> </w:t>
            </w:r>
            <w:r w:rsidR="0016529C">
              <w:t>bons de réception</w:t>
            </w:r>
            <w:r>
              <w:t xml:space="preserve"> : absence de rupture dans la numérotation des bons de </w:t>
            </w:r>
            <w:r w:rsidR="0016529C">
              <w:t>réception</w:t>
            </w:r>
            <w:r>
              <w:t>.</w:t>
            </w:r>
          </w:p>
          <w:p w14:paraId="0A889B15" w14:textId="0AE52A87" w:rsidR="00602379" w:rsidRDefault="00602379" w:rsidP="00195B79">
            <w:pPr>
              <w:pStyle w:val="Geenafstand"/>
              <w:numPr>
                <w:ilvl w:val="0"/>
                <w:numId w:val="2"/>
              </w:numPr>
            </w:pPr>
            <w:r>
              <w:t>Test sur fichier d</w:t>
            </w:r>
            <w:r w:rsidR="0016529C">
              <w:t>’achats</w:t>
            </w:r>
            <w:r>
              <w:t> : total de contrôle entre l</w:t>
            </w:r>
            <w:r w:rsidR="0016529C">
              <w:t xml:space="preserve">e total des achats marchandises dans la rubrique </w:t>
            </w:r>
            <w:r>
              <w:t xml:space="preserve">comptable </w:t>
            </w:r>
            <w:r w:rsidR="0016529C">
              <w:t xml:space="preserve">(comptes 60) </w:t>
            </w:r>
            <w:r>
              <w:t xml:space="preserve">et le total des </w:t>
            </w:r>
            <w:r w:rsidR="0016529C">
              <w:t>achats</w:t>
            </w:r>
            <w:r>
              <w:t xml:space="preserve"> de l’année.</w:t>
            </w:r>
          </w:p>
        </w:tc>
      </w:tr>
      <w:tr w:rsidR="00602379" w14:paraId="19B41A1B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432AD" w14:textId="77777777" w:rsidR="008F1092" w:rsidRDefault="00602379" w:rsidP="00D71A33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</w:t>
            </w:r>
          </w:p>
          <w:p w14:paraId="0968C83B" w14:textId="0BF3E05B" w:rsidR="00602379" w:rsidRDefault="00602379" w:rsidP="00D14E93">
            <w:pPr>
              <w:pStyle w:val="Geenafstand"/>
              <w:numPr>
                <w:ilvl w:val="0"/>
                <w:numId w:val="33"/>
              </w:numPr>
            </w:pPr>
            <w:r>
              <w:t xml:space="preserve">A partir de la clé commune « n° du bon de </w:t>
            </w:r>
            <w:r w:rsidR="0016529C">
              <w:t>réception</w:t>
            </w:r>
            <w:r w:rsidR="00EC66B3">
              <w:t> », identifier</w:t>
            </w:r>
            <w:r>
              <w:t xml:space="preserve"> toutes les factures qui ne sont pas liées à un bon de </w:t>
            </w:r>
            <w:r w:rsidR="0016529C">
              <w:t>réception</w:t>
            </w:r>
            <w:r>
              <w:t xml:space="preserve"> et inversement, extraire tous les bons de </w:t>
            </w:r>
            <w:r w:rsidR="0016529C">
              <w:t>réception</w:t>
            </w:r>
            <w:r>
              <w:t xml:space="preserve"> non encore</w:t>
            </w:r>
            <w:r w:rsidR="0016529C">
              <w:t xml:space="preserve"> </w:t>
            </w:r>
            <w:r w:rsidR="006A6D9C">
              <w:t>liés à une facture</w:t>
            </w:r>
            <w:r w:rsidR="0016529C">
              <w:t xml:space="preserve"> d’achat</w:t>
            </w:r>
            <w:r w:rsidR="00104E8E">
              <w:t>s</w:t>
            </w:r>
            <w:r w:rsidR="00DB5795">
              <w:t xml:space="preserve">, </w:t>
            </w:r>
            <w:r w:rsidR="00DB5795" w:rsidRPr="00C91D88">
              <w:t>ainsi q</w:t>
            </w:r>
            <w:r w:rsidR="006A6D9C">
              <w:t xml:space="preserve">ue les factures approuvées </w:t>
            </w:r>
            <w:r w:rsidR="00DB5795" w:rsidRPr="00C91D88">
              <w:t>avant le bon de réception ou dans un délai dépassant les attentes.</w:t>
            </w:r>
            <w:r w:rsidR="00DB5795">
              <w:t xml:space="preserve"> </w:t>
            </w:r>
          </w:p>
          <w:p w14:paraId="13D62773" w14:textId="77777777" w:rsidR="008F1092" w:rsidRDefault="008F1092" w:rsidP="00D14E93">
            <w:pPr>
              <w:pStyle w:val="Geenafstand"/>
              <w:numPr>
                <w:ilvl w:val="0"/>
                <w:numId w:val="33"/>
              </w:numPr>
            </w:pPr>
            <w:r w:rsidRPr="002B4499">
              <w:t xml:space="preserve">Extraire les factures dont le total HTVA </w:t>
            </w:r>
            <w:r w:rsidR="000923F1" w:rsidRPr="002B4499">
              <w:t xml:space="preserve">ou les quantités </w:t>
            </w:r>
            <w:r w:rsidRPr="002B4499">
              <w:t>ne correspond</w:t>
            </w:r>
            <w:r w:rsidR="000923F1" w:rsidRPr="002B4499">
              <w:t xml:space="preserve">ent </w:t>
            </w:r>
            <w:r w:rsidRPr="002B4499">
              <w:t xml:space="preserve">pas au Prix Total HTVA </w:t>
            </w:r>
            <w:r w:rsidR="000923F1" w:rsidRPr="002B4499">
              <w:t xml:space="preserve">ou les quantités </w:t>
            </w:r>
            <w:r w:rsidRPr="002B4499">
              <w:t>dans le fichier « Bons de livraison ».</w:t>
            </w:r>
          </w:p>
        </w:tc>
      </w:tr>
    </w:tbl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602379" w14:paraId="064C362E" w14:textId="77777777" w:rsidTr="00D71A33">
        <w:trPr>
          <w:trHeight w:val="176"/>
        </w:trPr>
        <w:tc>
          <w:tcPr>
            <w:tcW w:w="5665" w:type="dxa"/>
          </w:tcPr>
          <w:p w14:paraId="2D5A418C" w14:textId="77777777" w:rsidR="00602379" w:rsidRDefault="00602379" w:rsidP="00D71A33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7A915320" w14:textId="77777777" w:rsidR="00602379" w:rsidRDefault="00602379" w:rsidP="00D71A33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342EE677" w14:textId="77777777" w:rsidR="00602379" w:rsidRDefault="00602379" w:rsidP="00D71A33">
            <w:pPr>
              <w:pStyle w:val="Geenafstand"/>
            </w:pPr>
            <w:r>
              <w:t>Date :</w:t>
            </w:r>
          </w:p>
        </w:tc>
      </w:tr>
      <w:tr w:rsidR="00602379" w14:paraId="6A970271" w14:textId="77777777" w:rsidTr="00D71A33">
        <w:trPr>
          <w:trHeight w:val="176"/>
        </w:trPr>
        <w:tc>
          <w:tcPr>
            <w:tcW w:w="5665" w:type="dxa"/>
          </w:tcPr>
          <w:p w14:paraId="34C7391C" w14:textId="77777777" w:rsidR="00602379" w:rsidRDefault="00602379" w:rsidP="00D71A33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59E6BC10" w14:textId="77777777" w:rsidR="00602379" w:rsidRDefault="00602379" w:rsidP="00D71A33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03C9AA4D" w14:textId="77777777" w:rsidR="00602379" w:rsidRDefault="00602379" w:rsidP="00D71A33">
            <w:pPr>
              <w:pStyle w:val="Geenafstand"/>
            </w:pPr>
            <w:r>
              <w:t>Réf :</w:t>
            </w:r>
          </w:p>
        </w:tc>
      </w:tr>
    </w:tbl>
    <w:p w14:paraId="3E45AB47" w14:textId="77777777" w:rsidR="00602379" w:rsidRDefault="00602379" w:rsidP="00602379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602379" w14:paraId="566798F5" w14:textId="77777777" w:rsidTr="00D71A33">
        <w:trPr>
          <w:trHeight w:val="197"/>
        </w:trPr>
        <w:tc>
          <w:tcPr>
            <w:tcW w:w="10068" w:type="dxa"/>
          </w:tcPr>
          <w:p w14:paraId="11C890CC" w14:textId="77777777" w:rsidR="00602379" w:rsidRDefault="00602379" w:rsidP="00D71A33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="006B1660">
              <w:t>C</w:t>
            </w:r>
            <w:r w:rsidRPr="00D36C59">
              <w:t xml:space="preserve">ontrôle </w:t>
            </w:r>
            <w:r w:rsidR="001F621F">
              <w:t>d</w:t>
            </w:r>
            <w:r w:rsidRPr="00D36C59">
              <w:t>es bons de commande</w:t>
            </w:r>
            <w:r w:rsidR="006A6D9C">
              <w:t>s</w:t>
            </w:r>
            <w:r w:rsidR="0016529C" w:rsidRPr="00D36C59">
              <w:t xml:space="preserve"> « achats »</w:t>
            </w:r>
            <w:r w:rsidRPr="00D36C59">
              <w:t xml:space="preserve"> adressés à des </w:t>
            </w:r>
            <w:r w:rsidR="0016529C" w:rsidRPr="00D36C59">
              <w:t>fournisseurs « non autorisés »</w:t>
            </w:r>
          </w:p>
        </w:tc>
      </w:tr>
      <w:tr w:rsidR="00602379" w14:paraId="11E35ABB" w14:textId="77777777" w:rsidTr="00D71A33">
        <w:trPr>
          <w:trHeight w:val="197"/>
        </w:trPr>
        <w:tc>
          <w:tcPr>
            <w:tcW w:w="10068" w:type="dxa"/>
          </w:tcPr>
          <w:p w14:paraId="5F63C758" w14:textId="77777777" w:rsidR="00602379" w:rsidRPr="00EC2BED" w:rsidRDefault="00602379" w:rsidP="00D71A33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 xml:space="preserve"> : </w:t>
            </w:r>
            <w:r w:rsidR="0016529C">
              <w:t>Achat</w:t>
            </w:r>
            <w:r w:rsidR="00104E8E">
              <w:t>s</w:t>
            </w:r>
          </w:p>
        </w:tc>
      </w:tr>
      <w:tr w:rsidR="00602379" w14:paraId="101AA3C4" w14:textId="77777777" w:rsidTr="00D71A33">
        <w:trPr>
          <w:trHeight w:val="357"/>
        </w:trPr>
        <w:tc>
          <w:tcPr>
            <w:tcW w:w="10068" w:type="dxa"/>
          </w:tcPr>
          <w:p w14:paraId="5A1C70A7" w14:textId="77777777" w:rsidR="00602379" w:rsidRDefault="00602379" w:rsidP="00D71A33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 xml:space="preserve"> : </w:t>
            </w:r>
            <w:r w:rsidR="0016529C">
              <w:t>A</w:t>
            </w:r>
            <w:r>
              <w:t>XXXX</w:t>
            </w:r>
          </w:p>
        </w:tc>
      </w:tr>
      <w:tr w:rsidR="00602379" w14:paraId="270E4AD9" w14:textId="77777777" w:rsidTr="00D71A33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69095BA9" w14:textId="44C258FC" w:rsidR="00602379" w:rsidRPr="00EC2BED" w:rsidRDefault="00602379" w:rsidP="00D71A33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>
              <w:t xml:space="preserve">Vérifier </w:t>
            </w:r>
            <w:r w:rsidR="00D4760C">
              <w:t>que</w:t>
            </w:r>
            <w:r>
              <w:t xml:space="preserve"> </w:t>
            </w:r>
            <w:r w:rsidR="0016529C">
              <w:t xml:space="preserve">les employés </w:t>
            </w:r>
            <w:r w:rsidR="00D4760C">
              <w:t xml:space="preserve">ne </w:t>
            </w:r>
            <w:r w:rsidR="0016529C">
              <w:t xml:space="preserve">peuvent </w:t>
            </w:r>
            <w:r w:rsidR="00D4760C">
              <w:t xml:space="preserve">pas </w:t>
            </w:r>
            <w:r w:rsidR="0016529C">
              <w:t>passer des commandes à des fournisseurs « non autorisés »</w:t>
            </w:r>
          </w:p>
        </w:tc>
      </w:tr>
      <w:tr w:rsidR="00602379" w14:paraId="1EE0CCAA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A223F" w14:textId="6EDC91B6" w:rsidR="00602379" w:rsidRDefault="00EC66B3" w:rsidP="00D71A33">
            <w:pPr>
              <w:pStyle w:val="Geenafstand"/>
            </w:pPr>
            <w:r w:rsidRPr="00EC2BED">
              <w:rPr>
                <w:b/>
              </w:rPr>
              <w:t>Risque</w:t>
            </w:r>
            <w:r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>
              <w:rPr>
                <w:b/>
              </w:rPr>
              <w:t>(e)</w:t>
            </w:r>
            <w:r w:rsidRPr="00EC2BED">
              <w:rPr>
                <w:b/>
              </w:rPr>
              <w:t> </w:t>
            </w:r>
            <w:r w:rsidR="00602379" w:rsidRPr="00EC2BED">
              <w:rPr>
                <w:b/>
              </w:rPr>
              <w:t>:</w:t>
            </w:r>
            <w:r w:rsidR="006B1660">
              <w:t xml:space="preserve"> D</w:t>
            </w:r>
            <w:r w:rsidR="00602379">
              <w:t>épassement du contrôle clé « </w:t>
            </w:r>
            <w:r w:rsidR="0016529C">
              <w:t>fournisseurs interdits</w:t>
            </w:r>
            <w:r w:rsidR="00602379">
              <w:t xml:space="preserve"> » - </w:t>
            </w:r>
            <w:r w:rsidR="0016529C">
              <w:t>outrepasser les contrôles mis en place – détection de fraudes éventuelles</w:t>
            </w:r>
            <w:r w:rsidR="001F621F">
              <w:t xml:space="preserve"> – Management </w:t>
            </w:r>
            <w:proofErr w:type="spellStart"/>
            <w:r w:rsidR="001F621F">
              <w:t>Override</w:t>
            </w:r>
            <w:proofErr w:type="spellEnd"/>
            <w:r w:rsidR="001F621F">
              <w:t xml:space="preserve"> of control</w:t>
            </w:r>
          </w:p>
        </w:tc>
      </w:tr>
      <w:tr w:rsidR="00602379" w14:paraId="0F33ACA4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86050" w14:textId="77777777" w:rsidR="00602379" w:rsidRPr="00EC2BED" w:rsidRDefault="00602379" w:rsidP="00D71A3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procédure</w:t>
            </w:r>
            <w:r w:rsidR="002D2C68">
              <w:t>s</w:t>
            </w:r>
          </w:p>
        </w:tc>
      </w:tr>
      <w:tr w:rsidR="00602379" w14:paraId="6F3CB248" w14:textId="77777777" w:rsidTr="00D71A33">
        <w:trPr>
          <w:trHeight w:val="4812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2BF4F" w14:textId="77777777" w:rsidR="00602379" w:rsidRDefault="00602379" w:rsidP="00D71A33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69220839" w14:textId="77777777" w:rsidR="00602379" w:rsidRDefault="00602379" w:rsidP="00D14E93">
            <w:pPr>
              <w:pStyle w:val="Geenafstand"/>
              <w:numPr>
                <w:ilvl w:val="0"/>
                <w:numId w:val="18"/>
              </w:numPr>
            </w:pPr>
            <w:r>
              <w:t xml:space="preserve">Fichier « signalétique </w:t>
            </w:r>
            <w:r w:rsidR="0016529C">
              <w:t>fournisseurs</w:t>
            </w:r>
            <w:r>
              <w:t> » contenant les données :</w:t>
            </w:r>
          </w:p>
          <w:p w14:paraId="59A25A55" w14:textId="77777777" w:rsidR="0016529C" w:rsidRPr="00667BF1" w:rsidRDefault="0016529C" w:rsidP="00D14E93">
            <w:pPr>
              <w:pStyle w:val="Lijstalinea"/>
              <w:numPr>
                <w:ilvl w:val="0"/>
                <w:numId w:val="12"/>
              </w:numPr>
            </w:pPr>
            <w:r w:rsidRPr="00667BF1">
              <w:t>Code fournisseur : caractère</w:t>
            </w:r>
          </w:p>
          <w:p w14:paraId="447050BC" w14:textId="77777777" w:rsidR="0016529C" w:rsidRPr="00667BF1" w:rsidRDefault="0016529C" w:rsidP="00D14E93">
            <w:pPr>
              <w:pStyle w:val="Lijstalinea"/>
              <w:numPr>
                <w:ilvl w:val="0"/>
                <w:numId w:val="12"/>
              </w:numPr>
            </w:pPr>
            <w:r w:rsidRPr="00667BF1">
              <w:t>Nom du fournisseur : caractère</w:t>
            </w:r>
          </w:p>
          <w:p w14:paraId="23D61EAE" w14:textId="77777777" w:rsidR="0016529C" w:rsidRPr="00667BF1" w:rsidRDefault="0016529C" w:rsidP="00D14E93">
            <w:pPr>
              <w:pStyle w:val="Lijstalinea"/>
              <w:numPr>
                <w:ilvl w:val="0"/>
                <w:numId w:val="12"/>
              </w:numPr>
            </w:pPr>
            <w:r w:rsidRPr="00667BF1">
              <w:t>Code article par défaut : caractère</w:t>
            </w:r>
          </w:p>
          <w:p w14:paraId="6863BFA4" w14:textId="77777777" w:rsidR="0016529C" w:rsidRPr="00667BF1" w:rsidRDefault="0016529C" w:rsidP="00D14E93">
            <w:pPr>
              <w:pStyle w:val="Lijstalinea"/>
              <w:numPr>
                <w:ilvl w:val="0"/>
                <w:numId w:val="12"/>
              </w:numPr>
            </w:pPr>
            <w:r w:rsidRPr="00667BF1">
              <w:t>Quantité maximum commandable : numérique</w:t>
            </w:r>
          </w:p>
          <w:p w14:paraId="55BBECE4" w14:textId="77777777" w:rsidR="0016529C" w:rsidRPr="00667BF1" w:rsidRDefault="0016529C" w:rsidP="00D14E93">
            <w:pPr>
              <w:pStyle w:val="Lijstalinea"/>
              <w:numPr>
                <w:ilvl w:val="0"/>
                <w:numId w:val="12"/>
              </w:numPr>
            </w:pPr>
            <w:r w:rsidRPr="00667BF1">
              <w:t xml:space="preserve">Prix d’achat unitaire : numérique </w:t>
            </w:r>
            <w:r w:rsidRPr="00667BF1">
              <w:rPr>
                <w:lang w:val="fr-CA"/>
              </w:rPr>
              <w:t>(2 décimales)</w:t>
            </w:r>
          </w:p>
          <w:p w14:paraId="257BB967" w14:textId="77777777" w:rsidR="0016529C" w:rsidRPr="00667BF1" w:rsidRDefault="0016529C" w:rsidP="00D14E93">
            <w:pPr>
              <w:pStyle w:val="Lijstalinea"/>
              <w:numPr>
                <w:ilvl w:val="0"/>
                <w:numId w:val="12"/>
              </w:numPr>
            </w:pPr>
            <w:r w:rsidRPr="00667BF1">
              <w:t>Code bloqué (fournisseur interdit) : alphanumérique</w:t>
            </w:r>
          </w:p>
          <w:p w14:paraId="16845E57" w14:textId="77777777" w:rsidR="0016529C" w:rsidRPr="00667BF1" w:rsidRDefault="0016529C" w:rsidP="00D14E93">
            <w:pPr>
              <w:pStyle w:val="Lijstalinea"/>
              <w:numPr>
                <w:ilvl w:val="0"/>
                <w:numId w:val="12"/>
              </w:numPr>
            </w:pPr>
            <w:r w:rsidRPr="00667BF1">
              <w:t>Date code bloqué : date (JJ/MM/AAAAA)</w:t>
            </w:r>
          </w:p>
          <w:p w14:paraId="6F23F2BD" w14:textId="77777777" w:rsidR="00602379" w:rsidRPr="00B56D1B" w:rsidRDefault="00602379" w:rsidP="00D71A33">
            <w:pPr>
              <w:pStyle w:val="Lijstalinea"/>
            </w:pPr>
          </w:p>
          <w:p w14:paraId="51243345" w14:textId="77777777" w:rsidR="00602379" w:rsidRDefault="00602379" w:rsidP="00D14E93">
            <w:pPr>
              <w:pStyle w:val="Lijstalinea"/>
              <w:numPr>
                <w:ilvl w:val="0"/>
                <w:numId w:val="18"/>
              </w:numPr>
            </w:pPr>
            <w:r>
              <w:t>Fichier « Bon de commandes » sur toute la période auditée contenant les données :</w:t>
            </w:r>
          </w:p>
          <w:p w14:paraId="74CFCC95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>Date : date (JJ/MM/AAAA)</w:t>
            </w:r>
          </w:p>
          <w:p w14:paraId="62E86D42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>N° référence du bon de commande</w:t>
            </w:r>
            <w:r w:rsidR="006A6D9C">
              <w:t>s</w:t>
            </w:r>
            <w:r w:rsidRPr="00667BF1">
              <w:t> : numérique</w:t>
            </w:r>
          </w:p>
          <w:p w14:paraId="09B46402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>Code fournisseur : caractère</w:t>
            </w:r>
          </w:p>
          <w:p w14:paraId="686D4AD6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>Nom du fournisseur : caractère</w:t>
            </w:r>
          </w:p>
          <w:p w14:paraId="43DCD0BA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>Code article : caractère</w:t>
            </w:r>
          </w:p>
          <w:p w14:paraId="0940595F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>Quantité commandée : numérique</w:t>
            </w:r>
          </w:p>
          <w:p w14:paraId="04B15746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 xml:space="preserve">Prix unitaire : numérique </w:t>
            </w:r>
            <w:r w:rsidRPr="00667BF1">
              <w:rPr>
                <w:lang w:val="fr-CA"/>
              </w:rPr>
              <w:t>(2 décimales)</w:t>
            </w:r>
          </w:p>
          <w:p w14:paraId="226DD007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 xml:space="preserve">Prix total HTVA : numérique </w:t>
            </w:r>
            <w:r w:rsidRPr="00667BF1">
              <w:rPr>
                <w:lang w:val="fr-CA"/>
              </w:rPr>
              <w:t>(2 décimales)</w:t>
            </w:r>
          </w:p>
          <w:p w14:paraId="69D26DD7" w14:textId="77777777" w:rsidR="0016529C" w:rsidRPr="00667BF1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 xml:space="preserve">Date d’enregistrement de l’écriture : date (JJ/MM/AAAA)  </w:t>
            </w:r>
          </w:p>
          <w:p w14:paraId="48CCAE04" w14:textId="77777777" w:rsidR="00602379" w:rsidRDefault="0016529C" w:rsidP="00D14E93">
            <w:pPr>
              <w:pStyle w:val="Lijstalinea"/>
              <w:numPr>
                <w:ilvl w:val="0"/>
                <w:numId w:val="13"/>
              </w:numPr>
            </w:pPr>
            <w:r w:rsidRPr="00667BF1">
              <w:t>Code ID de la personne qui a enregistré l’écriture : caractère</w:t>
            </w:r>
          </w:p>
        </w:tc>
      </w:tr>
      <w:tr w:rsidR="00602379" w14:paraId="775F806E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06467" w14:textId="77777777" w:rsidR="00602379" w:rsidRDefault="00602379" w:rsidP="00D71A33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6C687ACA" w14:textId="77777777" w:rsidR="00602379" w:rsidRDefault="00602379" w:rsidP="00D14E93">
            <w:pPr>
              <w:pStyle w:val="Geenafstand"/>
              <w:numPr>
                <w:ilvl w:val="0"/>
                <w:numId w:val="2"/>
              </w:numPr>
            </w:pPr>
            <w:r>
              <w:t xml:space="preserve">Fichier « signalétique </w:t>
            </w:r>
            <w:r w:rsidR="0016529C">
              <w:t>fournisseurs</w:t>
            </w:r>
            <w:r>
              <w:t xml:space="preserve"> » : Département </w:t>
            </w:r>
            <w:r w:rsidR="0016529C">
              <w:t>achat</w:t>
            </w:r>
            <w:r w:rsidR="006A6D9C">
              <w:t>s</w:t>
            </w:r>
          </w:p>
          <w:p w14:paraId="7F3B7A23" w14:textId="77777777" w:rsidR="00602379" w:rsidRDefault="00602379" w:rsidP="00D14E93">
            <w:pPr>
              <w:pStyle w:val="Geenafstand"/>
              <w:numPr>
                <w:ilvl w:val="0"/>
                <w:numId w:val="2"/>
              </w:numPr>
            </w:pPr>
            <w:r>
              <w:t>Fichier « Bons de commande</w:t>
            </w:r>
            <w:r w:rsidR="006A6D9C">
              <w:t>s</w:t>
            </w:r>
            <w:r>
              <w:t xml:space="preserve"> » : Département </w:t>
            </w:r>
            <w:r w:rsidR="0016529C">
              <w:t>achat</w:t>
            </w:r>
            <w:r w:rsidR="006A6D9C">
              <w:t>s</w:t>
            </w:r>
          </w:p>
          <w:p w14:paraId="27C97A24" w14:textId="77777777" w:rsidR="008F1092" w:rsidRDefault="008F1092" w:rsidP="008F1092">
            <w:pPr>
              <w:pStyle w:val="Geenafstand"/>
              <w:ind w:left="360"/>
            </w:pPr>
            <w:r>
              <w:t>NB : les fichiers provenant du même département, l’auditeur assistera à l’extraction</w:t>
            </w:r>
          </w:p>
        </w:tc>
      </w:tr>
      <w:tr w:rsidR="00602379" w14:paraId="4DDBEA28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EF57F" w14:textId="77777777" w:rsidR="00602379" w:rsidRPr="001B72FE" w:rsidRDefault="00602379" w:rsidP="00D71A33">
            <w:pPr>
              <w:pStyle w:val="Geenafstand"/>
              <w:rPr>
                <w:b/>
              </w:rPr>
            </w:pPr>
            <w:r w:rsidRPr="001B72FE">
              <w:rPr>
                <w:b/>
              </w:rPr>
              <w:t>Fiabilité des données :</w:t>
            </w:r>
          </w:p>
          <w:p w14:paraId="0FACD498" w14:textId="77777777" w:rsidR="00602379" w:rsidRDefault="00602379" w:rsidP="00D14E93">
            <w:pPr>
              <w:pStyle w:val="Geenafstand"/>
              <w:numPr>
                <w:ilvl w:val="0"/>
                <w:numId w:val="19"/>
              </w:numPr>
            </w:pPr>
            <w:r>
              <w:t xml:space="preserve">Test sur fichier « signalétique </w:t>
            </w:r>
            <w:r w:rsidR="0016529C">
              <w:t>fournisseurs</w:t>
            </w:r>
            <w:r>
              <w:t> » : total de contrôle du nombre d’enregistrement</w:t>
            </w:r>
            <w:r w:rsidR="006A6D9C">
              <w:t>s</w:t>
            </w:r>
            <w:r>
              <w:t xml:space="preserve"> </w:t>
            </w:r>
            <w:r w:rsidR="008F1092">
              <w:t>entre le fichier source et la base de données extraite</w:t>
            </w:r>
            <w:r>
              <w:t>.</w:t>
            </w:r>
          </w:p>
          <w:p w14:paraId="74647B52" w14:textId="77777777" w:rsidR="00602379" w:rsidRDefault="00602379" w:rsidP="00D14E93">
            <w:pPr>
              <w:pStyle w:val="Geenafstand"/>
              <w:numPr>
                <w:ilvl w:val="0"/>
                <w:numId w:val="19"/>
              </w:numPr>
            </w:pPr>
            <w:r>
              <w:t>Test sur fichier « Bon de commande</w:t>
            </w:r>
            <w:r w:rsidR="006A6D9C">
              <w:t>s</w:t>
            </w:r>
            <w:r>
              <w:t> » : date de début et de fin des bons de commande</w:t>
            </w:r>
            <w:r w:rsidR="006A6D9C">
              <w:t>s</w:t>
            </w:r>
            <w:r>
              <w:t xml:space="preserve"> </w:t>
            </w:r>
            <w:r w:rsidR="008F1092">
              <w:t>+ absence</w:t>
            </w:r>
            <w:r>
              <w:t xml:space="preserve"> de rupture dans la série des numéros de bons de commande</w:t>
            </w:r>
            <w:r w:rsidR="006A6D9C">
              <w:t>s</w:t>
            </w:r>
            <w:r>
              <w:t xml:space="preserve"> (</w:t>
            </w:r>
            <w:r w:rsidR="008F1092">
              <w:t xml:space="preserve">contrôle des </w:t>
            </w:r>
            <w:r>
              <w:t>manquant</w:t>
            </w:r>
            <w:r w:rsidR="008F1092">
              <w:t>s</w:t>
            </w:r>
            <w:r>
              <w:t>)</w:t>
            </w:r>
          </w:p>
        </w:tc>
      </w:tr>
      <w:tr w:rsidR="00602379" w14:paraId="4F6D8BD3" w14:textId="77777777" w:rsidTr="00D71A33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2D3A1" w14:textId="77777777" w:rsidR="00602379" w:rsidRDefault="00602379" w:rsidP="006A6D9C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</w:t>
            </w:r>
            <w:r w:rsidR="00223D2F">
              <w:t xml:space="preserve"> </w:t>
            </w:r>
            <w:r>
              <w:t xml:space="preserve">A partir de la clé commune « code </w:t>
            </w:r>
            <w:r w:rsidR="0016529C">
              <w:t>fournisseur</w:t>
            </w:r>
            <w:r>
              <w:t> », extraire les bons de commande</w:t>
            </w:r>
            <w:r w:rsidR="006A6D9C">
              <w:t xml:space="preserve">s </w:t>
            </w:r>
            <w:r>
              <w:t xml:space="preserve">adressés aux </w:t>
            </w:r>
            <w:r w:rsidR="0016529C">
              <w:t xml:space="preserve">fournisseurs </w:t>
            </w:r>
            <w:r>
              <w:t>bloqués après la « Date code bloqué »</w:t>
            </w:r>
            <w:r w:rsidR="008F1092">
              <w:t xml:space="preserve"> (date d’enregistrement de l’écriture &gt; date de blocage)</w:t>
            </w:r>
            <w:r>
              <w:t>.</w:t>
            </w:r>
          </w:p>
        </w:tc>
      </w:tr>
    </w:tbl>
    <w:p w14:paraId="3899EA4E" w14:textId="77777777" w:rsidR="00602379" w:rsidRDefault="00602379" w:rsidP="00602379">
      <w:pPr>
        <w:pStyle w:val="Geenafstand"/>
      </w:pPr>
    </w:p>
    <w:p w14:paraId="03BE8536" w14:textId="77777777" w:rsidR="00EA74A9" w:rsidRDefault="00EA74A9" w:rsidP="00602379">
      <w:pPr>
        <w:pStyle w:val="Geenafstand"/>
      </w:pPr>
    </w:p>
    <w:p w14:paraId="3F09180C" w14:textId="77777777" w:rsidR="00602379" w:rsidRDefault="00602379" w:rsidP="00602379">
      <w:pPr>
        <w:pStyle w:val="Geenafstand"/>
      </w:pP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E610E0" w14:paraId="2A24785E" w14:textId="77777777" w:rsidTr="008F1092">
        <w:trPr>
          <w:trHeight w:val="176"/>
        </w:trPr>
        <w:tc>
          <w:tcPr>
            <w:tcW w:w="5665" w:type="dxa"/>
          </w:tcPr>
          <w:p w14:paraId="5AEC5D5F" w14:textId="77777777" w:rsidR="00E610E0" w:rsidRDefault="00E610E0" w:rsidP="008F1092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38C6FD9F" w14:textId="77777777" w:rsidR="00E610E0" w:rsidRDefault="00E610E0" w:rsidP="008F1092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44FC9D1F" w14:textId="77777777" w:rsidR="00E610E0" w:rsidRDefault="00E610E0" w:rsidP="008F1092">
            <w:pPr>
              <w:pStyle w:val="Geenafstand"/>
            </w:pPr>
            <w:r>
              <w:t>Date :</w:t>
            </w:r>
          </w:p>
        </w:tc>
      </w:tr>
      <w:tr w:rsidR="00E610E0" w14:paraId="4B393696" w14:textId="77777777" w:rsidTr="008F1092">
        <w:trPr>
          <w:trHeight w:val="176"/>
        </w:trPr>
        <w:tc>
          <w:tcPr>
            <w:tcW w:w="5665" w:type="dxa"/>
          </w:tcPr>
          <w:p w14:paraId="542A7A46" w14:textId="77777777" w:rsidR="00E610E0" w:rsidRDefault="00E610E0" w:rsidP="008F1092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7CA1BE3F" w14:textId="77777777" w:rsidR="00E610E0" w:rsidRDefault="00E610E0" w:rsidP="008F1092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640C6986" w14:textId="77777777" w:rsidR="00E610E0" w:rsidRDefault="00E610E0" w:rsidP="008F1092">
            <w:pPr>
              <w:pStyle w:val="Geenafstand"/>
            </w:pPr>
            <w:r>
              <w:t>Réf :</w:t>
            </w:r>
          </w:p>
        </w:tc>
      </w:tr>
    </w:tbl>
    <w:p w14:paraId="6CEFEA76" w14:textId="77777777" w:rsidR="00E610E0" w:rsidRDefault="00E610E0" w:rsidP="00E610E0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E610E0" w14:paraId="3FAC242B" w14:textId="77777777" w:rsidTr="008F1092">
        <w:trPr>
          <w:trHeight w:val="197"/>
        </w:trPr>
        <w:tc>
          <w:tcPr>
            <w:tcW w:w="10068" w:type="dxa"/>
          </w:tcPr>
          <w:p w14:paraId="4B02A621" w14:textId="77777777" w:rsidR="00E610E0" w:rsidRDefault="00E610E0" w:rsidP="008F1092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="006B1660">
              <w:t>E</w:t>
            </w:r>
            <w:r>
              <w:t xml:space="preserve">nregistrement </w:t>
            </w:r>
            <w:r w:rsidR="00351067">
              <w:t>de toutes les</w:t>
            </w:r>
            <w:r w:rsidRPr="00E610E0">
              <w:t xml:space="preserve"> factures en comptabilité</w:t>
            </w:r>
          </w:p>
        </w:tc>
      </w:tr>
      <w:tr w:rsidR="00E610E0" w14:paraId="3E276D3D" w14:textId="77777777" w:rsidTr="008F1092">
        <w:trPr>
          <w:trHeight w:val="197"/>
        </w:trPr>
        <w:tc>
          <w:tcPr>
            <w:tcW w:w="10068" w:type="dxa"/>
          </w:tcPr>
          <w:p w14:paraId="49F459D7" w14:textId="77777777" w:rsidR="00E610E0" w:rsidRPr="00EC2BED" w:rsidRDefault="00E610E0" w:rsidP="008F1092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> : Achat</w:t>
            </w:r>
            <w:r w:rsidR="00104E8E">
              <w:t>s</w:t>
            </w:r>
          </w:p>
        </w:tc>
      </w:tr>
      <w:tr w:rsidR="00E610E0" w14:paraId="716DC9B2" w14:textId="77777777" w:rsidTr="008F1092">
        <w:trPr>
          <w:trHeight w:val="357"/>
        </w:trPr>
        <w:tc>
          <w:tcPr>
            <w:tcW w:w="10068" w:type="dxa"/>
          </w:tcPr>
          <w:p w14:paraId="099698BA" w14:textId="77777777" w:rsidR="00E610E0" w:rsidRDefault="00E610E0" w:rsidP="008F1092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> : AXXXX</w:t>
            </w:r>
          </w:p>
        </w:tc>
      </w:tr>
      <w:tr w:rsidR="00E610E0" w14:paraId="6CF16343" w14:textId="77777777" w:rsidTr="008F1092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1BDF9F5D" w14:textId="4454A405" w:rsidR="00E610E0" w:rsidRPr="00EC2BED" w:rsidRDefault="00E610E0" w:rsidP="008F1092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 w:rsidR="00351067">
              <w:t xml:space="preserve">Joindre le fichier des </w:t>
            </w:r>
            <w:r w:rsidR="008F1092">
              <w:t>« </w:t>
            </w:r>
            <w:r w:rsidR="00351067">
              <w:t>factures d’achats</w:t>
            </w:r>
            <w:r w:rsidR="005B086C">
              <w:t xml:space="preserve"> marchandises</w:t>
            </w:r>
            <w:r w:rsidR="008F1092">
              <w:t> »</w:t>
            </w:r>
            <w:r w:rsidR="00351067">
              <w:t xml:space="preserve"> avec les comptes 60 du grand livre afin de s’assurer que toutes les factures sont enregistrées en comptabilité</w:t>
            </w:r>
            <w:r w:rsidR="007E180F">
              <w:t>, pas</w:t>
            </w:r>
            <w:r w:rsidR="00744256">
              <w:t xml:space="preserve"> de doublon, pas de manquant</w:t>
            </w:r>
            <w:r w:rsidR="007E180F">
              <w:t xml:space="preserve"> (ce test n’est utile qu’en fonction des spécificités du niveau d’intégration du système d’information). </w:t>
            </w:r>
          </w:p>
        </w:tc>
      </w:tr>
      <w:tr w:rsidR="00E610E0" w14:paraId="77D9C300" w14:textId="77777777" w:rsidTr="008F1092">
        <w:trPr>
          <w:trHeight w:val="4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9EF30" w14:textId="35299C45" w:rsidR="00E610E0" w:rsidRDefault="00EC66B3">
            <w:pPr>
              <w:pStyle w:val="Geenafstand"/>
            </w:pPr>
            <w:r w:rsidRPr="00EC2BED">
              <w:rPr>
                <w:b/>
              </w:rPr>
              <w:t>Risque</w:t>
            </w:r>
            <w:r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>
              <w:rPr>
                <w:b/>
              </w:rPr>
              <w:t>(e)</w:t>
            </w:r>
            <w:r w:rsidRPr="00EC2BED">
              <w:rPr>
                <w:b/>
              </w:rPr>
              <w:t> </w:t>
            </w:r>
            <w:r w:rsidR="00E610E0" w:rsidRPr="00EC2BED">
              <w:rPr>
                <w:b/>
              </w:rPr>
              <w:t>:</w:t>
            </w:r>
            <w:r w:rsidR="00E610E0">
              <w:t xml:space="preserve"> </w:t>
            </w:r>
            <w:r w:rsidR="008F1092">
              <w:t>Exhaustivité</w:t>
            </w:r>
          </w:p>
        </w:tc>
      </w:tr>
      <w:tr w:rsidR="00E610E0" w14:paraId="36D8ED92" w14:textId="77777777" w:rsidTr="008F1092">
        <w:trPr>
          <w:trHeight w:val="40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ACA89" w14:textId="77777777" w:rsidR="00E610E0" w:rsidRPr="00EC2BED" w:rsidRDefault="00E610E0" w:rsidP="008F1092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détail</w:t>
            </w:r>
            <w:r w:rsidR="006B1660">
              <w:t>s</w:t>
            </w:r>
          </w:p>
        </w:tc>
      </w:tr>
      <w:tr w:rsidR="00E610E0" w14:paraId="3B0BDFDE" w14:textId="77777777" w:rsidTr="008F1092">
        <w:trPr>
          <w:trHeight w:val="4812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EC0FF" w14:textId="77777777" w:rsidR="00E610E0" w:rsidRDefault="00E610E0" w:rsidP="008F1092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25DED101" w14:textId="0EF80C1D" w:rsidR="00E610E0" w:rsidRPr="00EA74A9" w:rsidRDefault="00E610E0" w:rsidP="000F21F2">
            <w:pPr>
              <w:pStyle w:val="Geenafstan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Fichier « Factures d’achats </w:t>
            </w:r>
            <w:r w:rsidR="006E6B40">
              <w:rPr>
                <w:sz w:val="20"/>
                <w:szCs w:val="20"/>
              </w:rPr>
              <w:t xml:space="preserve">marchandises </w:t>
            </w:r>
            <w:r w:rsidRPr="00EA74A9">
              <w:rPr>
                <w:sz w:val="20"/>
                <w:szCs w:val="20"/>
              </w:rPr>
              <w:t>» de toute la période auditée contenant les données :</w:t>
            </w:r>
          </w:p>
          <w:p w14:paraId="7004C916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Date : date (</w:t>
            </w:r>
            <w:r w:rsidR="00EA74A9">
              <w:rPr>
                <w:sz w:val="20"/>
                <w:szCs w:val="20"/>
              </w:rPr>
              <w:t xml:space="preserve">exemple : </w:t>
            </w:r>
            <w:r w:rsidRPr="00EA74A9">
              <w:rPr>
                <w:sz w:val="20"/>
                <w:szCs w:val="20"/>
              </w:rPr>
              <w:t>JJ/MM/AAAA)</w:t>
            </w:r>
          </w:p>
          <w:p w14:paraId="02A333E7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N° de facture : numérique</w:t>
            </w:r>
          </w:p>
          <w:p w14:paraId="4A0ACF67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Code journal : caractère (communiquer la table des journaux)</w:t>
            </w:r>
          </w:p>
          <w:p w14:paraId="1BC37BE3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N° de compte d’imputation en charge : caractère</w:t>
            </w:r>
          </w:p>
          <w:p w14:paraId="3574794D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Code fournisseur : caractère</w:t>
            </w:r>
          </w:p>
          <w:p w14:paraId="505E3D8A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Nom du fournisseur : caractère</w:t>
            </w:r>
          </w:p>
          <w:p w14:paraId="4A6BA44F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Code article</w:t>
            </w:r>
            <w:r w:rsidR="00177552" w:rsidRPr="00EA74A9">
              <w:rPr>
                <w:sz w:val="20"/>
                <w:szCs w:val="20"/>
              </w:rPr>
              <w:t xml:space="preserve"> </w:t>
            </w:r>
            <w:r w:rsidRPr="00EA74A9">
              <w:rPr>
                <w:sz w:val="20"/>
                <w:szCs w:val="20"/>
              </w:rPr>
              <w:t>: caractère</w:t>
            </w:r>
          </w:p>
          <w:p w14:paraId="1E8B47FD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Quantité</w:t>
            </w:r>
            <w:r w:rsidR="00177552" w:rsidRPr="00EA74A9">
              <w:rPr>
                <w:sz w:val="20"/>
                <w:szCs w:val="20"/>
              </w:rPr>
              <w:t xml:space="preserve"> </w:t>
            </w:r>
            <w:r w:rsidRPr="00EA74A9">
              <w:rPr>
                <w:sz w:val="20"/>
                <w:szCs w:val="20"/>
              </w:rPr>
              <w:t>: numérique</w:t>
            </w:r>
          </w:p>
          <w:p w14:paraId="60556DDB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Prix unitaire article</w:t>
            </w:r>
            <w:r w:rsidR="00177552" w:rsidRPr="00EA74A9">
              <w:rPr>
                <w:sz w:val="20"/>
                <w:szCs w:val="20"/>
              </w:rPr>
              <w:t xml:space="preserve"> </w:t>
            </w:r>
            <w:r w:rsidRPr="00EA74A9">
              <w:rPr>
                <w:sz w:val="20"/>
                <w:szCs w:val="20"/>
              </w:rPr>
              <w:t xml:space="preserve">: numérique </w:t>
            </w:r>
            <w:r w:rsidRPr="00EA74A9">
              <w:rPr>
                <w:sz w:val="20"/>
                <w:szCs w:val="20"/>
                <w:lang w:val="fr-CA"/>
              </w:rPr>
              <w:t>(2 décimales)</w:t>
            </w:r>
          </w:p>
          <w:p w14:paraId="48644632" w14:textId="77777777" w:rsidR="00E610E0" w:rsidRPr="00EA74A9" w:rsidRDefault="00E610E0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Prix total HTVA</w:t>
            </w:r>
            <w:r w:rsidR="00177552" w:rsidRPr="00EA74A9">
              <w:rPr>
                <w:sz w:val="20"/>
                <w:szCs w:val="20"/>
              </w:rPr>
              <w:t xml:space="preserve"> </w:t>
            </w:r>
            <w:r w:rsidRPr="00EA74A9">
              <w:rPr>
                <w:sz w:val="20"/>
                <w:szCs w:val="20"/>
              </w:rPr>
              <w:t xml:space="preserve">: numérique </w:t>
            </w:r>
            <w:r w:rsidRPr="00EA74A9">
              <w:rPr>
                <w:sz w:val="20"/>
                <w:szCs w:val="20"/>
                <w:lang w:val="fr-CA"/>
              </w:rPr>
              <w:t>(2 décimales)</w:t>
            </w:r>
          </w:p>
          <w:p w14:paraId="49E5CB9F" w14:textId="77777777" w:rsidR="00E610E0" w:rsidRPr="00EA74A9" w:rsidRDefault="00E610E0">
            <w:pPr>
              <w:pStyle w:val="Lijstalinea"/>
              <w:spacing w:after="0" w:line="240" w:lineRule="auto"/>
              <w:rPr>
                <w:sz w:val="20"/>
                <w:szCs w:val="20"/>
              </w:rPr>
            </w:pPr>
          </w:p>
          <w:p w14:paraId="0FC17C57" w14:textId="77777777" w:rsidR="00E610E0" w:rsidRPr="00EA74A9" w:rsidRDefault="00E610E0" w:rsidP="00EA74A9">
            <w:pPr>
              <w:pStyle w:val="Lijstalinea"/>
              <w:numPr>
                <w:ilvl w:val="0"/>
                <w:numId w:val="17"/>
              </w:numPr>
              <w:spacing w:before="120" w:line="240" w:lineRule="auto"/>
              <w:ind w:left="714" w:hanging="357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Historique des comptes 60 sur toute la période auditée contenant les données :</w:t>
            </w:r>
          </w:p>
          <w:p w14:paraId="0CCBC676" w14:textId="2BB4507E" w:rsidR="00E610E0" w:rsidRPr="00EA74A9" w:rsidRDefault="00E610E0" w:rsidP="000F21F2">
            <w:pPr>
              <w:pStyle w:val="Lijstalinea"/>
              <w:numPr>
                <w:ilvl w:val="0"/>
                <w:numId w:val="1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Date : date (</w:t>
            </w:r>
            <w:r w:rsidR="00EA74A9">
              <w:rPr>
                <w:sz w:val="20"/>
                <w:szCs w:val="20"/>
              </w:rPr>
              <w:t>exemple :</w:t>
            </w:r>
            <w:r w:rsidR="00F66C8F">
              <w:rPr>
                <w:sz w:val="20"/>
                <w:szCs w:val="20"/>
              </w:rPr>
              <w:t xml:space="preserve"> </w:t>
            </w:r>
            <w:r w:rsidRPr="00EA74A9">
              <w:rPr>
                <w:sz w:val="20"/>
                <w:szCs w:val="20"/>
              </w:rPr>
              <w:t xml:space="preserve">JJ/MM/AAAA) </w:t>
            </w:r>
          </w:p>
          <w:p w14:paraId="008960D5" w14:textId="77777777" w:rsidR="00E610E0" w:rsidRPr="00EA74A9" w:rsidRDefault="00E610E0">
            <w:pPr>
              <w:pStyle w:val="Lijstalinea"/>
              <w:numPr>
                <w:ilvl w:val="0"/>
                <w:numId w:val="1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Code journal : caractère (communiquer la table des journaux)</w:t>
            </w:r>
          </w:p>
          <w:p w14:paraId="31547531" w14:textId="77777777" w:rsidR="00E610E0" w:rsidRPr="00EA74A9" w:rsidRDefault="00E610E0">
            <w:pPr>
              <w:pStyle w:val="Lijstalinea"/>
              <w:numPr>
                <w:ilvl w:val="0"/>
                <w:numId w:val="1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N° de référence de l’écriture : Numérique</w:t>
            </w:r>
          </w:p>
          <w:p w14:paraId="102099EB" w14:textId="77777777" w:rsidR="00E610E0" w:rsidRPr="00EA74A9" w:rsidRDefault="00E610E0">
            <w:pPr>
              <w:pStyle w:val="Lijstalinea"/>
              <w:numPr>
                <w:ilvl w:val="0"/>
                <w:numId w:val="1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N° de compte</w:t>
            </w:r>
            <w:r w:rsidR="00177552" w:rsidRPr="00EA74A9">
              <w:rPr>
                <w:sz w:val="20"/>
                <w:szCs w:val="20"/>
              </w:rPr>
              <w:t xml:space="preserve"> </w:t>
            </w:r>
            <w:r w:rsidRPr="00EA74A9">
              <w:rPr>
                <w:sz w:val="20"/>
                <w:szCs w:val="20"/>
              </w:rPr>
              <w:t>: caractère</w:t>
            </w:r>
          </w:p>
          <w:p w14:paraId="4DBD856E" w14:textId="77777777" w:rsidR="00E610E0" w:rsidRPr="00EA74A9" w:rsidRDefault="00E610E0">
            <w:pPr>
              <w:pStyle w:val="Lijstalinea"/>
              <w:numPr>
                <w:ilvl w:val="0"/>
                <w:numId w:val="1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Libellé du compte : caractère</w:t>
            </w:r>
          </w:p>
          <w:p w14:paraId="7AB49FDE" w14:textId="77777777" w:rsidR="00E610E0" w:rsidRPr="00EA74A9" w:rsidRDefault="00E610E0">
            <w:pPr>
              <w:pStyle w:val="Lijstalinea"/>
              <w:numPr>
                <w:ilvl w:val="0"/>
                <w:numId w:val="1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 xml:space="preserve">Montant débit : Numérique </w:t>
            </w:r>
            <w:r w:rsidRPr="00EA74A9">
              <w:rPr>
                <w:sz w:val="20"/>
                <w:szCs w:val="20"/>
                <w:lang w:val="fr-CA"/>
              </w:rPr>
              <w:t>(2 décimales)</w:t>
            </w:r>
          </w:p>
          <w:p w14:paraId="7E65F424" w14:textId="77777777" w:rsidR="00E610E0" w:rsidRPr="00EA74A9" w:rsidRDefault="00E610E0">
            <w:pPr>
              <w:pStyle w:val="Lijstalinea"/>
              <w:numPr>
                <w:ilvl w:val="0"/>
                <w:numId w:val="15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Zone de libellé contenant le numéro de la facture : numérique</w:t>
            </w:r>
            <w:r w:rsidR="008F1092" w:rsidRPr="00EA74A9">
              <w:rPr>
                <w:sz w:val="20"/>
                <w:szCs w:val="20"/>
              </w:rPr>
              <w:t xml:space="preserve"> (si non mentionné dans « commentaire »)</w:t>
            </w:r>
          </w:p>
          <w:p w14:paraId="285409E2" w14:textId="77777777" w:rsidR="00E610E0" w:rsidRDefault="00E610E0" w:rsidP="00EA74A9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left="714" w:hanging="357"/>
            </w:pPr>
            <w:r w:rsidRPr="00EA74A9">
              <w:rPr>
                <w:sz w:val="20"/>
                <w:szCs w:val="20"/>
              </w:rPr>
              <w:t>Commentaire de l’écriture : caractère</w:t>
            </w:r>
          </w:p>
        </w:tc>
      </w:tr>
      <w:tr w:rsidR="00E610E0" w14:paraId="4ABC5B48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82D66" w14:textId="77777777" w:rsidR="00E610E0" w:rsidRPr="006E6B40" w:rsidRDefault="00E610E0" w:rsidP="008F1092">
            <w:pPr>
              <w:pStyle w:val="Geenafstand"/>
              <w:rPr>
                <w:sz w:val="20"/>
                <w:szCs w:val="20"/>
              </w:rPr>
            </w:pPr>
            <w:r w:rsidRPr="006E6B40">
              <w:rPr>
                <w:b/>
                <w:sz w:val="20"/>
                <w:szCs w:val="20"/>
              </w:rPr>
              <w:t>Origine des données/fichiers</w:t>
            </w:r>
            <w:r w:rsidRPr="006E6B40">
              <w:rPr>
                <w:sz w:val="20"/>
                <w:szCs w:val="20"/>
              </w:rPr>
              <w:t> :</w:t>
            </w:r>
          </w:p>
          <w:p w14:paraId="56129585" w14:textId="7CA440BE" w:rsidR="00E610E0" w:rsidRPr="006E6B40" w:rsidRDefault="00E610E0" w:rsidP="00D14E93">
            <w:pPr>
              <w:pStyle w:val="Geenafstan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6B40">
              <w:rPr>
                <w:sz w:val="20"/>
                <w:szCs w:val="20"/>
              </w:rPr>
              <w:t>Fichier « facture d’achats</w:t>
            </w:r>
            <w:r w:rsidR="005B086C">
              <w:rPr>
                <w:sz w:val="20"/>
                <w:szCs w:val="20"/>
              </w:rPr>
              <w:t xml:space="preserve"> marchandises</w:t>
            </w:r>
            <w:r w:rsidRPr="006E6B40">
              <w:rPr>
                <w:sz w:val="20"/>
                <w:szCs w:val="20"/>
              </w:rPr>
              <w:t> » : Département achats</w:t>
            </w:r>
          </w:p>
          <w:p w14:paraId="21FEE5A3" w14:textId="77777777" w:rsidR="00E610E0" w:rsidRPr="006E6B40" w:rsidRDefault="00E610E0" w:rsidP="00D14E93">
            <w:pPr>
              <w:pStyle w:val="Geenafstan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6B40">
              <w:rPr>
                <w:sz w:val="20"/>
                <w:szCs w:val="20"/>
              </w:rPr>
              <w:t>Fichier « grand livre » : Département comptable</w:t>
            </w:r>
          </w:p>
        </w:tc>
      </w:tr>
      <w:tr w:rsidR="00E610E0" w14:paraId="01EBE64E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6B46B" w14:textId="77777777" w:rsidR="00E610E0" w:rsidRPr="006E6B40" w:rsidRDefault="00E610E0" w:rsidP="008F1092">
            <w:pPr>
              <w:pStyle w:val="Geenafstand"/>
              <w:rPr>
                <w:b/>
                <w:sz w:val="20"/>
                <w:szCs w:val="20"/>
              </w:rPr>
            </w:pPr>
            <w:r w:rsidRPr="006E6B40">
              <w:rPr>
                <w:b/>
                <w:sz w:val="20"/>
                <w:szCs w:val="20"/>
              </w:rPr>
              <w:t>Fiabilité des données :</w:t>
            </w:r>
          </w:p>
          <w:p w14:paraId="17444FDB" w14:textId="513E76A0" w:rsidR="007E180F" w:rsidRPr="006E6B40" w:rsidRDefault="007E180F" w:rsidP="00D14E93">
            <w:pPr>
              <w:pStyle w:val="Geenafstan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B40">
              <w:rPr>
                <w:sz w:val="20"/>
                <w:szCs w:val="20"/>
              </w:rPr>
              <w:t>Test sur les factures d’achats</w:t>
            </w:r>
            <w:r w:rsidR="006E6B40" w:rsidRPr="006E6B40">
              <w:rPr>
                <w:sz w:val="20"/>
                <w:szCs w:val="20"/>
              </w:rPr>
              <w:t xml:space="preserve"> </w:t>
            </w:r>
            <w:r w:rsidR="004760A2">
              <w:rPr>
                <w:sz w:val="20"/>
                <w:szCs w:val="20"/>
              </w:rPr>
              <w:t xml:space="preserve">de </w:t>
            </w:r>
            <w:r w:rsidR="006E6B40" w:rsidRPr="006E6B40">
              <w:rPr>
                <w:sz w:val="20"/>
                <w:szCs w:val="20"/>
              </w:rPr>
              <w:t>marchandises</w:t>
            </w:r>
            <w:r w:rsidRPr="006E6B40">
              <w:rPr>
                <w:sz w:val="20"/>
                <w:szCs w:val="20"/>
              </w:rPr>
              <w:t> : vérifier que les factures sont datées de l’année comptable.</w:t>
            </w:r>
          </w:p>
          <w:p w14:paraId="32B83603" w14:textId="77777777" w:rsidR="00E610E0" w:rsidRPr="006E6B40" w:rsidRDefault="00E610E0" w:rsidP="00D14E93">
            <w:pPr>
              <w:pStyle w:val="Geenafstan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B40">
              <w:rPr>
                <w:sz w:val="20"/>
                <w:szCs w:val="20"/>
              </w:rPr>
              <w:t>Test sur fichier des factures d’achats : total de contrôle entre le total des achats marchandises dans la rubrique comptable (comptes 60) et le total des achats de l’année.</w:t>
            </w:r>
          </w:p>
          <w:p w14:paraId="5FFCE66E" w14:textId="77777777" w:rsidR="00E610E0" w:rsidRPr="006E6B40" w:rsidRDefault="00E610E0" w:rsidP="00D14E93">
            <w:pPr>
              <w:pStyle w:val="Geenafstan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B40">
              <w:rPr>
                <w:sz w:val="20"/>
                <w:szCs w:val="20"/>
              </w:rPr>
              <w:t>Test sur fichier « grand livre » : total de contrôle des mouvements « Débit-Crédit » avec la balance des comptes généraux (compte par compte)</w:t>
            </w:r>
          </w:p>
          <w:p w14:paraId="042105E5" w14:textId="77777777" w:rsidR="007E180F" w:rsidRPr="006E6B40" w:rsidRDefault="007E180F" w:rsidP="00D14E93">
            <w:pPr>
              <w:pStyle w:val="Geenafstan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E6B40">
              <w:rPr>
                <w:sz w:val="20"/>
                <w:szCs w:val="20"/>
              </w:rPr>
              <w:t xml:space="preserve">Vérifier les doublons et manquants dans les deux fichiers (permet à la fois de tester la fiabilité des données mais également les résultats attendus du test). </w:t>
            </w:r>
          </w:p>
        </w:tc>
      </w:tr>
      <w:tr w:rsidR="00E610E0" w14:paraId="6AA2C884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EF615" w14:textId="77777777" w:rsidR="00E610E0" w:rsidRDefault="00E610E0" w:rsidP="008F1092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</w:t>
            </w:r>
          </w:p>
          <w:p w14:paraId="576362DD" w14:textId="77777777" w:rsidR="00E610E0" w:rsidRDefault="00E610E0" w:rsidP="00D14E93">
            <w:pPr>
              <w:pStyle w:val="Geenafstand"/>
              <w:numPr>
                <w:ilvl w:val="0"/>
                <w:numId w:val="20"/>
              </w:numPr>
            </w:pPr>
            <w:r>
              <w:t>A partir de la clé commune « n° de facture », extraire toutes les factures qui ne sont pas liées à une écriture comptable et inversement, extraire toutes les écritures comptables qui ne sont pas liées à une facture.</w:t>
            </w:r>
          </w:p>
          <w:p w14:paraId="1AD4A3F6" w14:textId="77777777" w:rsidR="00E610E0" w:rsidRDefault="00E610E0" w:rsidP="00D14E93">
            <w:pPr>
              <w:pStyle w:val="Geenafstand"/>
              <w:numPr>
                <w:ilvl w:val="0"/>
                <w:numId w:val="20"/>
              </w:numPr>
            </w:pPr>
            <w:r>
              <w:t>A partir de la clé commune « n° de facture »,</w:t>
            </w:r>
            <w:r w:rsidR="00177552">
              <w:t xml:space="preserve"> </w:t>
            </w:r>
            <w:r>
              <w:t>extraire toutes les écritures dont le champs « montant crédit » ne correspond pas au champs «</w:t>
            </w:r>
            <w:r w:rsidR="00177552">
              <w:t xml:space="preserve"> </w:t>
            </w:r>
            <w:r w:rsidRPr="00667BF1">
              <w:t>Prix total HTVA</w:t>
            </w:r>
            <w:r>
              <w:t> » de la facture.</w:t>
            </w:r>
          </w:p>
        </w:tc>
      </w:tr>
    </w:tbl>
    <w:p w14:paraId="643CD275" w14:textId="77777777" w:rsidR="006E6B40" w:rsidRDefault="006E6B40" w:rsidP="00351067">
      <w:pPr>
        <w:pStyle w:val="Geenafstand"/>
      </w:pP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6E6B40" w14:paraId="2D79C88E" w14:textId="77777777" w:rsidTr="005B086C">
        <w:trPr>
          <w:trHeight w:val="176"/>
        </w:trPr>
        <w:tc>
          <w:tcPr>
            <w:tcW w:w="5665" w:type="dxa"/>
          </w:tcPr>
          <w:p w14:paraId="4C2ABB72" w14:textId="77777777" w:rsidR="006E6B40" w:rsidRDefault="006E6B40" w:rsidP="005B086C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1E65E6B9" w14:textId="77777777" w:rsidR="006E6B40" w:rsidRDefault="006E6B40" w:rsidP="005B086C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465106AC" w14:textId="77777777" w:rsidR="006E6B40" w:rsidRDefault="006E6B40" w:rsidP="005B086C">
            <w:pPr>
              <w:pStyle w:val="Geenafstand"/>
            </w:pPr>
            <w:r>
              <w:t>Date :</w:t>
            </w:r>
          </w:p>
        </w:tc>
      </w:tr>
      <w:tr w:rsidR="006E6B40" w14:paraId="00485E0D" w14:textId="77777777" w:rsidTr="005B086C">
        <w:trPr>
          <w:trHeight w:val="176"/>
        </w:trPr>
        <w:tc>
          <w:tcPr>
            <w:tcW w:w="5665" w:type="dxa"/>
          </w:tcPr>
          <w:p w14:paraId="340FC1C9" w14:textId="77777777" w:rsidR="006E6B40" w:rsidRDefault="006E6B40" w:rsidP="005B086C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5B89F976" w14:textId="77777777" w:rsidR="006E6B40" w:rsidRDefault="006E6B40" w:rsidP="005B086C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5733FB9B" w14:textId="77777777" w:rsidR="006E6B40" w:rsidRDefault="006E6B40" w:rsidP="005B086C">
            <w:pPr>
              <w:pStyle w:val="Geenafstand"/>
            </w:pPr>
            <w:r>
              <w:t>Réf :</w:t>
            </w:r>
          </w:p>
        </w:tc>
      </w:tr>
    </w:tbl>
    <w:p w14:paraId="5630D1B3" w14:textId="77777777" w:rsidR="006E6B40" w:rsidRDefault="006E6B40" w:rsidP="00351067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351067" w14:paraId="0B6622B6" w14:textId="77777777" w:rsidTr="008F1092">
        <w:trPr>
          <w:trHeight w:val="197"/>
        </w:trPr>
        <w:tc>
          <w:tcPr>
            <w:tcW w:w="10068" w:type="dxa"/>
          </w:tcPr>
          <w:p w14:paraId="280CBAC7" w14:textId="77777777" w:rsidR="00351067" w:rsidRDefault="00351067" w:rsidP="00351067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="006B1660">
              <w:t>E</w:t>
            </w:r>
            <w:r w:rsidRPr="00F93585">
              <w:t>nregistrement comptable des factures en comptabilité</w:t>
            </w:r>
          </w:p>
        </w:tc>
      </w:tr>
      <w:tr w:rsidR="00351067" w14:paraId="21AD0B97" w14:textId="77777777" w:rsidTr="008F1092">
        <w:trPr>
          <w:trHeight w:val="197"/>
        </w:trPr>
        <w:tc>
          <w:tcPr>
            <w:tcW w:w="10068" w:type="dxa"/>
          </w:tcPr>
          <w:p w14:paraId="684E5F5B" w14:textId="77777777" w:rsidR="00351067" w:rsidRPr="00EC2BED" w:rsidRDefault="00351067" w:rsidP="00351067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> : Achat</w:t>
            </w:r>
            <w:r w:rsidR="00104E8E">
              <w:t>s</w:t>
            </w:r>
          </w:p>
        </w:tc>
      </w:tr>
      <w:tr w:rsidR="00351067" w14:paraId="1D18CD68" w14:textId="77777777" w:rsidTr="008F1092">
        <w:trPr>
          <w:trHeight w:val="357"/>
        </w:trPr>
        <w:tc>
          <w:tcPr>
            <w:tcW w:w="10068" w:type="dxa"/>
          </w:tcPr>
          <w:p w14:paraId="06A2580E" w14:textId="77777777" w:rsidR="00351067" w:rsidRDefault="00351067" w:rsidP="00351067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> : AXXXX</w:t>
            </w:r>
          </w:p>
        </w:tc>
      </w:tr>
      <w:tr w:rsidR="00351067" w14:paraId="434A0109" w14:textId="77777777" w:rsidTr="008F1092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5B8CCAB9" w14:textId="514A7785" w:rsidR="00351067" w:rsidRPr="00EC2BED" w:rsidRDefault="00351067" w:rsidP="00EC66B3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>
              <w:t xml:space="preserve">Joindre le fichier des </w:t>
            </w:r>
            <w:r w:rsidR="003C0473">
              <w:t>« </w:t>
            </w:r>
            <w:r>
              <w:t>factures d’achats</w:t>
            </w:r>
            <w:r w:rsidR="003C0473">
              <w:t> »</w:t>
            </w:r>
            <w:r>
              <w:t xml:space="preserve"> avec le </w:t>
            </w:r>
            <w:r w:rsidR="003C0473">
              <w:t>fichier « </w:t>
            </w:r>
            <w:r>
              <w:t>signalétique fournisseurs</w:t>
            </w:r>
            <w:r w:rsidR="003C0473">
              <w:t> »</w:t>
            </w:r>
            <w:r w:rsidR="00BA5224">
              <w:t xml:space="preserve"> </w:t>
            </w:r>
            <w:r>
              <w:t xml:space="preserve">pour tester s’il existe des divergences entre le </w:t>
            </w:r>
            <w:r w:rsidR="003C0473">
              <w:t>« </w:t>
            </w:r>
            <w:r>
              <w:t>compte achat</w:t>
            </w:r>
            <w:r w:rsidR="00104E8E">
              <w:t>s</w:t>
            </w:r>
            <w:r>
              <w:t xml:space="preserve"> par défaut</w:t>
            </w:r>
            <w:r w:rsidR="003C0473">
              <w:t> »</w:t>
            </w:r>
            <w:r>
              <w:t xml:space="preserve"> dans le </w:t>
            </w:r>
            <w:r w:rsidR="002D0593">
              <w:t xml:space="preserve">fichier </w:t>
            </w:r>
            <w:r>
              <w:t>signalétique et le compte dans lequel est enregistré la facture</w:t>
            </w:r>
            <w:r w:rsidR="00111A52">
              <w:t>, pas</w:t>
            </w:r>
            <w:r w:rsidR="00744256">
              <w:t xml:space="preserve"> de doublon, pas de manquant</w:t>
            </w:r>
            <w:r w:rsidR="00111A52">
              <w:t xml:space="preserve"> (ce test n’est utile qu’en fonction des spécificités du niveau d’intégration du système d’information).</w:t>
            </w:r>
          </w:p>
        </w:tc>
      </w:tr>
      <w:tr w:rsidR="00351067" w14:paraId="40C5FDCD" w14:textId="77777777" w:rsidTr="008F1092">
        <w:trPr>
          <w:trHeight w:val="4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68A58" w14:textId="0EA0A8D9" w:rsidR="00351067" w:rsidRDefault="00EC66B3">
            <w:pPr>
              <w:pStyle w:val="Geenafstand"/>
            </w:pPr>
            <w:r w:rsidRPr="00EC2BED">
              <w:rPr>
                <w:b/>
              </w:rPr>
              <w:t>Risque</w:t>
            </w:r>
            <w:r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>
              <w:rPr>
                <w:b/>
              </w:rPr>
              <w:t>(e)</w:t>
            </w:r>
            <w:r w:rsidRPr="00EC2BED">
              <w:rPr>
                <w:b/>
              </w:rPr>
              <w:t> </w:t>
            </w:r>
            <w:r w:rsidR="00351067" w:rsidRPr="00EC2BED">
              <w:rPr>
                <w:b/>
              </w:rPr>
              <w:t>:</w:t>
            </w:r>
            <w:r w:rsidR="00351067">
              <w:t xml:space="preserve"> </w:t>
            </w:r>
            <w:r w:rsidR="006B1660">
              <w:t>E</w:t>
            </w:r>
            <w:r w:rsidR="00D36C59">
              <w:t>xactitude – vérification de l’imputation correcte comptable des factures d’achats</w:t>
            </w:r>
          </w:p>
        </w:tc>
      </w:tr>
      <w:tr w:rsidR="00351067" w14:paraId="3D53CC89" w14:textId="77777777" w:rsidTr="008F1092">
        <w:trPr>
          <w:trHeight w:val="40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68548" w14:textId="77777777" w:rsidR="00351067" w:rsidRPr="00EC2BED" w:rsidRDefault="00351067" w:rsidP="00351067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détail</w:t>
            </w:r>
            <w:r w:rsidR="006B1660">
              <w:t>s</w:t>
            </w:r>
          </w:p>
        </w:tc>
      </w:tr>
      <w:tr w:rsidR="00351067" w14:paraId="4430F8FB" w14:textId="77777777" w:rsidTr="008F1092">
        <w:trPr>
          <w:trHeight w:val="3939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A7225" w14:textId="77777777" w:rsidR="00351067" w:rsidRDefault="00351067" w:rsidP="00351067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2159CF22" w14:textId="77777777" w:rsidR="00351067" w:rsidRPr="00EA74A9" w:rsidRDefault="00351067" w:rsidP="00D14E93">
            <w:pPr>
              <w:pStyle w:val="Geenafstan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Fichier « signalétique fournisseurs » contenant les données :</w:t>
            </w:r>
          </w:p>
          <w:p w14:paraId="0D6C0F17" w14:textId="77777777" w:rsidR="00351067" w:rsidRPr="00EA74A9" w:rsidRDefault="00351067" w:rsidP="00D14E93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Code fournisseur : caractère</w:t>
            </w:r>
          </w:p>
          <w:p w14:paraId="058BA0A1" w14:textId="77777777" w:rsidR="00351067" w:rsidRPr="00EA74A9" w:rsidRDefault="00351067" w:rsidP="00D14E93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Nom du fournisseur : caractère</w:t>
            </w:r>
          </w:p>
          <w:p w14:paraId="589DE79A" w14:textId="77777777" w:rsidR="00351067" w:rsidRPr="00EA74A9" w:rsidRDefault="00351067" w:rsidP="00D14E93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Compte comptable d’imputation par défaut : numérique</w:t>
            </w:r>
          </w:p>
          <w:p w14:paraId="3CCAD1BE" w14:textId="77777777" w:rsidR="00351067" w:rsidRPr="00EA74A9" w:rsidRDefault="00351067" w:rsidP="00351067">
            <w:pPr>
              <w:pStyle w:val="Lijstalinea"/>
              <w:spacing w:after="0" w:line="240" w:lineRule="auto"/>
              <w:rPr>
                <w:sz w:val="20"/>
                <w:szCs w:val="20"/>
              </w:rPr>
            </w:pPr>
          </w:p>
          <w:p w14:paraId="4BDD34D9" w14:textId="77777777" w:rsidR="00351067" w:rsidRPr="00EA74A9" w:rsidRDefault="00351067" w:rsidP="00D14E93">
            <w:pPr>
              <w:pStyle w:val="Lijstalinea"/>
              <w:numPr>
                <w:ilvl w:val="0"/>
                <w:numId w:val="21"/>
              </w:numPr>
              <w:spacing w:before="120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Les journaux d’achats sur toute la période auditée contenant les données :</w:t>
            </w:r>
          </w:p>
          <w:p w14:paraId="004145F9" w14:textId="77777777" w:rsidR="00351067" w:rsidRPr="00EA74A9" w:rsidRDefault="00351067" w:rsidP="00D14E93">
            <w:pPr>
              <w:pStyle w:val="Lijstaline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Date : date (</w:t>
            </w:r>
            <w:r w:rsidR="00EA74A9">
              <w:rPr>
                <w:sz w:val="20"/>
                <w:szCs w:val="20"/>
              </w:rPr>
              <w:t xml:space="preserve">exemple : </w:t>
            </w:r>
            <w:r w:rsidRPr="00EA74A9">
              <w:rPr>
                <w:sz w:val="20"/>
                <w:szCs w:val="20"/>
              </w:rPr>
              <w:t xml:space="preserve">JJ/MM/AAAA) </w:t>
            </w:r>
          </w:p>
          <w:p w14:paraId="63260C77" w14:textId="77777777" w:rsidR="00351067" w:rsidRPr="00EA74A9" w:rsidRDefault="00351067" w:rsidP="00D14E93">
            <w:pPr>
              <w:pStyle w:val="Lijstaline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Code journal : caractère (communiquer la table des journaux)</w:t>
            </w:r>
          </w:p>
          <w:p w14:paraId="45B9151C" w14:textId="77777777" w:rsidR="00351067" w:rsidRPr="00EA74A9" w:rsidRDefault="00351067" w:rsidP="00D14E93">
            <w:pPr>
              <w:pStyle w:val="Lijstaline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N° de référence de l’écriture : Numérique</w:t>
            </w:r>
          </w:p>
          <w:p w14:paraId="686BC044" w14:textId="77777777" w:rsidR="00351067" w:rsidRPr="00EA74A9" w:rsidRDefault="00351067" w:rsidP="00D14E93">
            <w:pPr>
              <w:pStyle w:val="Lijstaline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Code fournisseur : caractère</w:t>
            </w:r>
          </w:p>
          <w:p w14:paraId="08BBDC87" w14:textId="77777777" w:rsidR="00351067" w:rsidRPr="00EA74A9" w:rsidRDefault="00351067" w:rsidP="00D14E93">
            <w:pPr>
              <w:pStyle w:val="Lijstaline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>N° de compte comptable d’imputation : caractère</w:t>
            </w:r>
          </w:p>
          <w:p w14:paraId="2A07E922" w14:textId="77777777" w:rsidR="00351067" w:rsidRPr="00EA74A9" w:rsidRDefault="00351067" w:rsidP="00D14E93">
            <w:pPr>
              <w:pStyle w:val="Lijstaline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EA74A9">
              <w:rPr>
                <w:sz w:val="20"/>
                <w:szCs w:val="20"/>
              </w:rPr>
              <w:t xml:space="preserve">Montant débit : Numérique </w:t>
            </w:r>
            <w:r w:rsidRPr="00EA74A9">
              <w:rPr>
                <w:sz w:val="20"/>
                <w:szCs w:val="20"/>
                <w:lang w:val="fr-CA"/>
              </w:rPr>
              <w:t>(2 décimales)</w:t>
            </w:r>
          </w:p>
          <w:p w14:paraId="0C8778C6" w14:textId="77777777" w:rsidR="00351067" w:rsidRDefault="00351067" w:rsidP="00D14E93">
            <w:pPr>
              <w:pStyle w:val="Lijstalinea"/>
              <w:numPr>
                <w:ilvl w:val="0"/>
                <w:numId w:val="22"/>
              </w:numPr>
              <w:spacing w:line="240" w:lineRule="auto"/>
            </w:pPr>
            <w:r w:rsidRPr="00EA74A9">
              <w:rPr>
                <w:sz w:val="20"/>
                <w:szCs w:val="20"/>
              </w:rPr>
              <w:t>Commentaire de l’écriture : caractère</w:t>
            </w:r>
          </w:p>
        </w:tc>
      </w:tr>
      <w:tr w:rsidR="00351067" w14:paraId="6C0ACD5A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C7FBD" w14:textId="77777777" w:rsidR="00351067" w:rsidRDefault="00351067" w:rsidP="00351067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314D453C" w14:textId="77777777" w:rsidR="00351067" w:rsidRDefault="00351067" w:rsidP="00D14E93">
            <w:pPr>
              <w:pStyle w:val="Geenafstand"/>
              <w:numPr>
                <w:ilvl w:val="0"/>
                <w:numId w:val="2"/>
              </w:numPr>
            </w:pPr>
            <w:r>
              <w:t>Fichier « signalétique fournisseurs » : Département achats</w:t>
            </w:r>
          </w:p>
          <w:p w14:paraId="7C65E4E3" w14:textId="77777777" w:rsidR="00351067" w:rsidRDefault="00351067" w:rsidP="00D14E93">
            <w:pPr>
              <w:pStyle w:val="Geenafstand"/>
              <w:numPr>
                <w:ilvl w:val="0"/>
                <w:numId w:val="2"/>
              </w:numPr>
            </w:pPr>
            <w:r>
              <w:t>Fichier « journaux » : Département comptable</w:t>
            </w:r>
          </w:p>
        </w:tc>
      </w:tr>
      <w:tr w:rsidR="00351067" w14:paraId="4E73F131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4DD51" w14:textId="77777777" w:rsidR="00111A52" w:rsidRDefault="00351067" w:rsidP="00EA74A9">
            <w:pPr>
              <w:pStyle w:val="Geenafstand"/>
            </w:pPr>
            <w:r w:rsidRPr="001B72FE">
              <w:rPr>
                <w:b/>
              </w:rPr>
              <w:t>Fiabilité des données :</w:t>
            </w:r>
          </w:p>
          <w:p w14:paraId="1F5B74B9" w14:textId="77777777" w:rsidR="00111A52" w:rsidRDefault="00111A52" w:rsidP="00111A52">
            <w:pPr>
              <w:pStyle w:val="Geenafstand"/>
              <w:numPr>
                <w:ilvl w:val="0"/>
                <w:numId w:val="19"/>
              </w:numPr>
            </w:pPr>
            <w:r>
              <w:t>Test sur les factures d’achats : vérifier que les factures sont datées de l’année comptable.</w:t>
            </w:r>
          </w:p>
          <w:p w14:paraId="1299A045" w14:textId="77777777" w:rsidR="003C0473" w:rsidRDefault="00351067" w:rsidP="00111A52">
            <w:pPr>
              <w:pStyle w:val="Geenafstand"/>
              <w:numPr>
                <w:ilvl w:val="0"/>
                <w:numId w:val="19"/>
              </w:numPr>
            </w:pPr>
            <w:r>
              <w:t xml:space="preserve">Test sur fichier « signalétique fournisseurs » : </w:t>
            </w:r>
            <w:r w:rsidR="003C0473">
              <w:t>total de contrôle du nombre d’enregistrement</w:t>
            </w:r>
            <w:r w:rsidR="006A6D9C">
              <w:t>s</w:t>
            </w:r>
            <w:r w:rsidR="003C0473">
              <w:t xml:space="preserve"> entre le fichier source et la base de données</w:t>
            </w:r>
            <w:r w:rsidR="006A6D9C">
              <w:t xml:space="preserve"> extraite</w:t>
            </w:r>
            <w:r w:rsidR="003C0473">
              <w:t>.</w:t>
            </w:r>
          </w:p>
          <w:p w14:paraId="2AA64059" w14:textId="77777777" w:rsidR="00351067" w:rsidRDefault="00351067" w:rsidP="00111A52">
            <w:pPr>
              <w:pStyle w:val="Geenafstand"/>
              <w:numPr>
                <w:ilvl w:val="0"/>
                <w:numId w:val="19"/>
              </w:numPr>
            </w:pPr>
            <w:r>
              <w:t xml:space="preserve">Test sur fichier « journaux » : total de contrôle des mouvements « Débit =-Crédit » </w:t>
            </w:r>
            <w:r w:rsidR="003C0473">
              <w:t>+ vérifier si reçu 12 mois + vérifier si reçu tous les journaux d’achat</w:t>
            </w:r>
            <w:r w:rsidR="00104E8E">
              <w:t>s</w:t>
            </w:r>
            <w:r w:rsidR="003C0473">
              <w:t xml:space="preserve"> par rapport à la table « code des journaux ».</w:t>
            </w:r>
          </w:p>
          <w:p w14:paraId="46FF6289" w14:textId="77777777" w:rsidR="00111A52" w:rsidRDefault="00111A52" w:rsidP="00111A52">
            <w:pPr>
              <w:pStyle w:val="Geenafstand"/>
              <w:numPr>
                <w:ilvl w:val="0"/>
                <w:numId w:val="19"/>
              </w:numPr>
            </w:pPr>
            <w:r>
              <w:t>Vérifier les doublons et manquants dans les deux fichiers (permet à la fois de tester la fiabilité des données mais également les résultats attendus du test).</w:t>
            </w:r>
          </w:p>
        </w:tc>
      </w:tr>
      <w:tr w:rsidR="00351067" w14:paraId="74CFC78E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8D352" w14:textId="77777777" w:rsidR="00351067" w:rsidRDefault="00351067" w:rsidP="00F93585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</w:t>
            </w:r>
            <w:r w:rsidR="00F93585">
              <w:t xml:space="preserve"> </w:t>
            </w:r>
            <w:r>
              <w:t>A partir de la clé commune « </w:t>
            </w:r>
            <w:r w:rsidR="00D36C59">
              <w:t>code fournisseur</w:t>
            </w:r>
            <w:r>
              <w:t xml:space="preserve"> », extraire toutes les </w:t>
            </w:r>
            <w:r w:rsidR="00D36C59">
              <w:t xml:space="preserve">écritures </w:t>
            </w:r>
            <w:r w:rsidR="003C0473">
              <w:t>dont le « compte d’imputation » du journal d’achat</w:t>
            </w:r>
            <w:r w:rsidR="00104E8E">
              <w:t>s</w:t>
            </w:r>
            <w:r w:rsidR="003C0473">
              <w:t xml:space="preserve"> est différent du « compte d’imputation par défaut » du fichier signalétique fournisseurs</w:t>
            </w:r>
          </w:p>
        </w:tc>
      </w:tr>
    </w:tbl>
    <w:p w14:paraId="62277976" w14:textId="77777777" w:rsidR="009206A6" w:rsidRDefault="009206A6" w:rsidP="009206A6">
      <w:pPr>
        <w:pStyle w:val="Geenafstand"/>
      </w:pPr>
    </w:p>
    <w:p w14:paraId="1F6B8CD8" w14:textId="77777777" w:rsidR="009206A6" w:rsidRDefault="009206A6" w:rsidP="00791A6A">
      <w:pPr>
        <w:pStyle w:val="Geenafstand"/>
      </w:pPr>
    </w:p>
    <w:p w14:paraId="7C07004C" w14:textId="77777777" w:rsidR="009206A6" w:rsidRDefault="009206A6" w:rsidP="00791A6A">
      <w:pPr>
        <w:pStyle w:val="Geenafstand"/>
      </w:pPr>
    </w:p>
    <w:p w14:paraId="33A36EE7" w14:textId="77777777" w:rsidR="00D36C59" w:rsidRDefault="00D36C59" w:rsidP="00791A6A">
      <w:pPr>
        <w:pStyle w:val="Geenafstand"/>
      </w:pPr>
    </w:p>
    <w:p w14:paraId="1FE2612C" w14:textId="77777777" w:rsidR="00D36C59" w:rsidRDefault="00D36C59" w:rsidP="00791A6A">
      <w:pPr>
        <w:pStyle w:val="Geenafstand"/>
      </w:pPr>
    </w:p>
    <w:p w14:paraId="4AB692E0" w14:textId="77777777" w:rsidR="00D36C59" w:rsidRDefault="00D36C59" w:rsidP="00791A6A">
      <w:pPr>
        <w:pStyle w:val="Geenafstand"/>
      </w:pPr>
    </w:p>
    <w:p w14:paraId="320BA217" w14:textId="77777777" w:rsidR="00D36C59" w:rsidRDefault="00D36C59" w:rsidP="00791A6A">
      <w:pPr>
        <w:pStyle w:val="Geenafstand"/>
      </w:pPr>
    </w:p>
    <w:p w14:paraId="771E46E9" w14:textId="77777777" w:rsidR="00844DEA" w:rsidRDefault="00844DEA" w:rsidP="00791A6A">
      <w:pPr>
        <w:pStyle w:val="Geenafstand"/>
      </w:pPr>
    </w:p>
    <w:p w14:paraId="03562154" w14:textId="77777777" w:rsidR="00D36C59" w:rsidRPr="00602379" w:rsidRDefault="00D36C59" w:rsidP="00F66C8F">
      <w:pPr>
        <w:pStyle w:val="Kop1"/>
        <w:numPr>
          <w:ilvl w:val="0"/>
          <w:numId w:val="36"/>
        </w:numPr>
        <w:pBdr>
          <w:top w:val="thinThickSmallGap" w:sz="24" w:space="1" w:color="1F4E79" w:themeColor="accent1" w:themeShade="80"/>
          <w:left w:val="thinThickSmallGap" w:sz="24" w:space="4" w:color="1F4E79" w:themeColor="accent1" w:themeShade="80"/>
          <w:bottom w:val="thickThinSmallGap" w:sz="24" w:space="1" w:color="1F4E79" w:themeColor="accent1" w:themeShade="80"/>
          <w:right w:val="thickThinSmallGap" w:sz="24" w:space="4" w:color="1F4E79" w:themeColor="accent1" w:themeShade="80"/>
        </w:pBdr>
        <w:spacing w:line="360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602379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Cycle des </w:t>
      </w: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stocks</w:t>
      </w:r>
    </w:p>
    <w:p w14:paraId="1A49463F" w14:textId="77777777" w:rsidR="00F93585" w:rsidRDefault="00F93585">
      <w:r>
        <w:br w:type="page"/>
      </w: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F93585" w14:paraId="7E2F0C5F" w14:textId="77777777" w:rsidTr="008F1092">
        <w:trPr>
          <w:trHeight w:val="176"/>
        </w:trPr>
        <w:tc>
          <w:tcPr>
            <w:tcW w:w="5665" w:type="dxa"/>
          </w:tcPr>
          <w:p w14:paraId="0818913E" w14:textId="77777777" w:rsidR="00F93585" w:rsidRDefault="00F93585" w:rsidP="008F1092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3188AD66" w14:textId="77777777" w:rsidR="00F93585" w:rsidRDefault="00F93585" w:rsidP="008F1092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6370EC88" w14:textId="77777777" w:rsidR="00F93585" w:rsidRDefault="00F93585" w:rsidP="008F1092">
            <w:pPr>
              <w:pStyle w:val="Geenafstand"/>
            </w:pPr>
            <w:r>
              <w:t>Date :</w:t>
            </w:r>
          </w:p>
        </w:tc>
      </w:tr>
      <w:tr w:rsidR="00F93585" w14:paraId="46B6A00F" w14:textId="77777777" w:rsidTr="008F1092">
        <w:trPr>
          <w:trHeight w:val="176"/>
        </w:trPr>
        <w:tc>
          <w:tcPr>
            <w:tcW w:w="5665" w:type="dxa"/>
          </w:tcPr>
          <w:p w14:paraId="6DFA9916" w14:textId="77777777" w:rsidR="00F93585" w:rsidRDefault="00F93585" w:rsidP="008F1092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41CFD582" w14:textId="77777777" w:rsidR="00F93585" w:rsidRDefault="00F93585" w:rsidP="008F1092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5D3EA116" w14:textId="77777777" w:rsidR="00F93585" w:rsidRDefault="00F93585" w:rsidP="008F1092">
            <w:pPr>
              <w:pStyle w:val="Geenafstand"/>
            </w:pPr>
            <w:r>
              <w:t>Réf :</w:t>
            </w:r>
          </w:p>
        </w:tc>
      </w:tr>
    </w:tbl>
    <w:p w14:paraId="67273BD5" w14:textId="77777777" w:rsidR="00F93585" w:rsidRDefault="00F93585" w:rsidP="00F93585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F93585" w14:paraId="1E7C3A43" w14:textId="77777777" w:rsidTr="008F1092">
        <w:trPr>
          <w:trHeight w:val="197"/>
        </w:trPr>
        <w:tc>
          <w:tcPr>
            <w:tcW w:w="10068" w:type="dxa"/>
          </w:tcPr>
          <w:p w14:paraId="672F5928" w14:textId="77777777" w:rsidR="00F93585" w:rsidRDefault="00F93585" w:rsidP="008F1092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="000C516F" w:rsidRPr="000C516F">
              <w:t>Contrôle de l’inventaire final des stocks</w:t>
            </w:r>
          </w:p>
        </w:tc>
      </w:tr>
      <w:tr w:rsidR="00F93585" w14:paraId="3F0374A8" w14:textId="77777777" w:rsidTr="008F1092">
        <w:trPr>
          <w:trHeight w:val="197"/>
        </w:trPr>
        <w:tc>
          <w:tcPr>
            <w:tcW w:w="10068" w:type="dxa"/>
          </w:tcPr>
          <w:p w14:paraId="1ED3D0F1" w14:textId="08B1E53F" w:rsidR="00F93585" w:rsidRPr="00EC2BED" w:rsidRDefault="00F93585" w:rsidP="008F1092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 xml:space="preserve"> : </w:t>
            </w:r>
            <w:r w:rsidR="000C516F">
              <w:t>Stocks - inventaire</w:t>
            </w:r>
          </w:p>
        </w:tc>
      </w:tr>
      <w:tr w:rsidR="00F93585" w14:paraId="316745BA" w14:textId="77777777" w:rsidTr="008F1092">
        <w:trPr>
          <w:trHeight w:val="357"/>
        </w:trPr>
        <w:tc>
          <w:tcPr>
            <w:tcW w:w="10068" w:type="dxa"/>
          </w:tcPr>
          <w:p w14:paraId="029F3956" w14:textId="77777777" w:rsidR="00F93585" w:rsidRDefault="00F93585" w:rsidP="008F1092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 xml:space="preserve"> : </w:t>
            </w:r>
            <w:r w:rsidR="000C516F">
              <w:t>I</w:t>
            </w:r>
            <w:r>
              <w:t>XXXX</w:t>
            </w:r>
          </w:p>
        </w:tc>
      </w:tr>
      <w:tr w:rsidR="00F93585" w14:paraId="031CD819" w14:textId="77777777" w:rsidTr="008F1092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61EAADDD" w14:textId="755692A9" w:rsidR="00F93585" w:rsidRPr="00EC2BED" w:rsidRDefault="00F93585" w:rsidP="008F1092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 w:rsidR="000C516F">
              <w:t xml:space="preserve">Vérification </w:t>
            </w:r>
            <w:r w:rsidR="003C0473">
              <w:t>du</w:t>
            </w:r>
            <w:r w:rsidR="000C516F">
              <w:t xml:space="preserve"> fichier d’inventaire : contrôle des totaux, des valeurs à zéro, des doublons, des valeurs extrêmes.</w:t>
            </w:r>
          </w:p>
        </w:tc>
      </w:tr>
      <w:tr w:rsidR="00F93585" w14:paraId="444DD6D5" w14:textId="77777777" w:rsidTr="008F1092">
        <w:trPr>
          <w:trHeight w:val="4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ADE46" w14:textId="48F1DD9B" w:rsidR="00F93585" w:rsidRDefault="00EC66B3">
            <w:pPr>
              <w:pStyle w:val="Geenafstand"/>
            </w:pPr>
            <w:r w:rsidRPr="00EC2BED">
              <w:rPr>
                <w:b/>
              </w:rPr>
              <w:t>Risque</w:t>
            </w:r>
            <w:r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>
              <w:rPr>
                <w:b/>
              </w:rPr>
              <w:t>(e)</w:t>
            </w:r>
            <w:r w:rsidRPr="00EC2BED">
              <w:rPr>
                <w:b/>
              </w:rPr>
              <w:t> </w:t>
            </w:r>
            <w:r w:rsidR="00F93585" w:rsidRPr="00EC2BED">
              <w:rPr>
                <w:b/>
              </w:rPr>
              <w:t>:</w:t>
            </w:r>
            <w:r w:rsidR="00F93585">
              <w:t xml:space="preserve"> </w:t>
            </w:r>
            <w:r w:rsidR="006B1660">
              <w:t>E</w:t>
            </w:r>
            <w:r w:rsidR="008727DA">
              <w:t>xistence – exactitude et valorisation</w:t>
            </w:r>
          </w:p>
        </w:tc>
      </w:tr>
      <w:tr w:rsidR="00F93585" w14:paraId="62DF436C" w14:textId="77777777" w:rsidTr="008F1092">
        <w:trPr>
          <w:trHeight w:val="40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78B13" w14:textId="77777777" w:rsidR="00F93585" w:rsidRPr="00EC2BED" w:rsidRDefault="00F93585" w:rsidP="008F1092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détail</w:t>
            </w:r>
            <w:r w:rsidR="006B1660">
              <w:t>s</w:t>
            </w:r>
          </w:p>
        </w:tc>
      </w:tr>
      <w:tr w:rsidR="00F93585" w14:paraId="47061397" w14:textId="77777777" w:rsidTr="000C516F">
        <w:trPr>
          <w:trHeight w:val="2650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A7940" w14:textId="77777777" w:rsidR="00F93585" w:rsidRDefault="00F93585" w:rsidP="008F1092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3A7A5F1F" w14:textId="77777777" w:rsidR="000C516F" w:rsidRDefault="000C516F" w:rsidP="008F1092">
            <w:pPr>
              <w:pStyle w:val="Geenafstand"/>
            </w:pPr>
          </w:p>
          <w:p w14:paraId="039FFE0F" w14:textId="77777777" w:rsidR="000C516F" w:rsidRPr="000C516F" w:rsidRDefault="000C516F" w:rsidP="00D14E93">
            <w:pPr>
              <w:pStyle w:val="Lijstalinea"/>
              <w:numPr>
                <w:ilvl w:val="0"/>
                <w:numId w:val="27"/>
              </w:numPr>
              <w:spacing w:after="0"/>
              <w:rPr>
                <w:lang w:val="en-US"/>
              </w:rPr>
            </w:pPr>
            <w:r w:rsidRPr="000C516F">
              <w:t>Fichier</w:t>
            </w:r>
            <w:r w:rsidRPr="000C516F">
              <w:rPr>
                <w:lang w:val="en-US"/>
              </w:rPr>
              <w:t xml:space="preserve"> Stock final</w:t>
            </w:r>
            <w:r>
              <w:rPr>
                <w:lang w:val="en-US"/>
              </w:rPr>
              <w:t xml:space="preserve"> </w:t>
            </w:r>
            <w:r w:rsidRPr="000C516F">
              <w:rPr>
                <w:lang w:val="en-US"/>
              </w:rPr>
              <w:t>:</w:t>
            </w:r>
          </w:p>
          <w:p w14:paraId="2BE2381A" w14:textId="77777777" w:rsidR="000C516F" w:rsidRPr="00667BF1" w:rsidRDefault="000C516F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Code article : caractère</w:t>
            </w:r>
          </w:p>
          <w:p w14:paraId="208F0F32" w14:textId="77777777" w:rsidR="000C516F" w:rsidRPr="00667BF1" w:rsidRDefault="000C516F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Libellé article : caractère</w:t>
            </w:r>
          </w:p>
          <w:p w14:paraId="2B46AB29" w14:textId="77777777" w:rsidR="000C516F" w:rsidRPr="00667BF1" w:rsidRDefault="0057500D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Prix unitaire d’achat</w:t>
            </w:r>
            <w:r w:rsidR="000C516F" w:rsidRPr="00667BF1">
              <w:rPr>
                <w:lang w:val="fr-CA"/>
              </w:rPr>
              <w:t> : numérique (2 décimales)</w:t>
            </w:r>
          </w:p>
          <w:p w14:paraId="51210DFF" w14:textId="77777777" w:rsidR="000C516F" w:rsidRPr="00667BF1" w:rsidRDefault="0057500D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Quantité en stock</w:t>
            </w:r>
            <w:r w:rsidR="000C516F" w:rsidRPr="00667BF1">
              <w:rPr>
                <w:lang w:val="fr-CA"/>
              </w:rPr>
              <w:t> : numérique</w:t>
            </w:r>
          </w:p>
          <w:p w14:paraId="7C22E220" w14:textId="77777777" w:rsidR="00F93585" w:rsidRDefault="000C516F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Valeur totale Quantité : numérique (2 décimales)</w:t>
            </w:r>
          </w:p>
          <w:p w14:paraId="6149D471" w14:textId="77777777" w:rsidR="003C0473" w:rsidRDefault="003C0473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Dernière date d’entrée</w:t>
            </w:r>
          </w:p>
          <w:p w14:paraId="6867E5C4" w14:textId="77777777" w:rsidR="003C0473" w:rsidRDefault="003C0473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Dernière date de sortie</w:t>
            </w:r>
          </w:p>
          <w:p w14:paraId="74E66D90" w14:textId="77777777" w:rsidR="003C0473" w:rsidRPr="000C516F" w:rsidRDefault="003C0473" w:rsidP="003C0473">
            <w:pPr>
              <w:pStyle w:val="Lijstalinea"/>
              <w:spacing w:after="0"/>
              <w:rPr>
                <w:lang w:val="fr-CA"/>
              </w:rPr>
            </w:pPr>
          </w:p>
        </w:tc>
      </w:tr>
      <w:tr w:rsidR="00F93585" w14:paraId="7918CDFE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A5F72" w14:textId="77777777" w:rsidR="00F93585" w:rsidRDefault="00F93585" w:rsidP="008F1092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279C7F38" w14:textId="77777777" w:rsidR="00F93585" w:rsidRDefault="00F93585" w:rsidP="00D14E93">
            <w:pPr>
              <w:pStyle w:val="Geenafstand"/>
              <w:numPr>
                <w:ilvl w:val="0"/>
                <w:numId w:val="2"/>
              </w:numPr>
            </w:pPr>
            <w:r>
              <w:t>Fichier « </w:t>
            </w:r>
            <w:r w:rsidR="000C516F">
              <w:t>stocks inventaire final</w:t>
            </w:r>
            <w:r>
              <w:t xml:space="preserve"> » : Département </w:t>
            </w:r>
            <w:r w:rsidR="008727DA">
              <w:t>stocks-magasin</w:t>
            </w:r>
          </w:p>
          <w:p w14:paraId="39C942EA" w14:textId="77777777" w:rsidR="00D14E93" w:rsidRDefault="00D14E93" w:rsidP="00D14E93">
            <w:pPr>
              <w:pStyle w:val="Geenafstand"/>
              <w:ind w:left="360"/>
            </w:pPr>
            <w:r>
              <w:t>NB : le fichier provenant d’un seul département, l’auditeur assistera à l’extraction</w:t>
            </w:r>
          </w:p>
        </w:tc>
      </w:tr>
      <w:tr w:rsidR="00F93585" w14:paraId="03658DDF" w14:textId="77777777" w:rsidTr="000C516F">
        <w:trPr>
          <w:trHeight w:val="8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371F3" w14:textId="77777777" w:rsidR="00F93585" w:rsidRPr="001B72FE" w:rsidRDefault="00F93585" w:rsidP="008F1092">
            <w:pPr>
              <w:pStyle w:val="Geenafstand"/>
              <w:rPr>
                <w:b/>
              </w:rPr>
            </w:pPr>
            <w:r w:rsidRPr="001B72FE">
              <w:rPr>
                <w:b/>
              </w:rPr>
              <w:t>Fiabilité des données :</w:t>
            </w:r>
          </w:p>
          <w:p w14:paraId="645747AC" w14:textId="77777777" w:rsidR="00F93585" w:rsidRDefault="00F93585" w:rsidP="00D14E93">
            <w:pPr>
              <w:pStyle w:val="Geenafstand"/>
              <w:numPr>
                <w:ilvl w:val="0"/>
                <w:numId w:val="19"/>
              </w:numPr>
            </w:pPr>
            <w:r>
              <w:t>Test sur fichier « </w:t>
            </w:r>
            <w:r w:rsidR="000C516F">
              <w:t>stocks inventaire final </w:t>
            </w:r>
            <w:r>
              <w:t xml:space="preserve">» : total de contrôle </w:t>
            </w:r>
            <w:r w:rsidR="000C516F">
              <w:t xml:space="preserve">entre </w:t>
            </w:r>
            <w:r w:rsidR="003C0473">
              <w:t>l</w:t>
            </w:r>
            <w:r w:rsidR="000C516F">
              <w:t>a valeur total</w:t>
            </w:r>
            <w:r w:rsidR="003C0473">
              <w:t>e</w:t>
            </w:r>
            <w:r w:rsidR="0057500D">
              <w:t xml:space="preserve"> des stocks mentionné</w:t>
            </w:r>
            <w:r w:rsidR="000C516F">
              <w:t>s dans le fichier « inventaire final » et le solde comptable des comptes de la classe 3</w:t>
            </w:r>
            <w:r>
              <w:t>.</w:t>
            </w:r>
          </w:p>
        </w:tc>
      </w:tr>
      <w:tr w:rsidR="00F93585" w14:paraId="6918E1EB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04534" w14:textId="77777777" w:rsidR="000C516F" w:rsidRDefault="00F93585" w:rsidP="008F1092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 </w:t>
            </w:r>
          </w:p>
          <w:p w14:paraId="276BC7A4" w14:textId="77777777" w:rsidR="000C516F" w:rsidRDefault="000C516F" w:rsidP="00D14E93">
            <w:pPr>
              <w:pStyle w:val="Lijstalinea"/>
              <w:numPr>
                <w:ilvl w:val="0"/>
                <w:numId w:val="2"/>
              </w:numPr>
              <w:spacing w:after="0"/>
            </w:pPr>
            <w:r w:rsidRPr="00667BF1">
              <w:t>Extraire les quantités négatives</w:t>
            </w:r>
          </w:p>
          <w:p w14:paraId="6CD699B2" w14:textId="77777777" w:rsidR="003C0473" w:rsidRPr="00667BF1" w:rsidRDefault="003C0473" w:rsidP="00D14E93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Extraire les quantités importantes</w:t>
            </w:r>
          </w:p>
          <w:p w14:paraId="7FD32790" w14:textId="77777777" w:rsidR="000C516F" w:rsidRPr="00667BF1" w:rsidRDefault="000C516F" w:rsidP="00D14E93">
            <w:pPr>
              <w:pStyle w:val="Lijstalinea"/>
              <w:numPr>
                <w:ilvl w:val="0"/>
                <w:numId w:val="2"/>
              </w:numPr>
              <w:spacing w:after="0"/>
            </w:pPr>
            <w:r w:rsidRPr="00667BF1">
              <w:t>Extraire les valeurs importantes des stocks</w:t>
            </w:r>
          </w:p>
          <w:p w14:paraId="62A1C0B6" w14:textId="77777777" w:rsidR="000C516F" w:rsidRPr="00667BF1" w:rsidRDefault="000C516F" w:rsidP="00D14E93">
            <w:pPr>
              <w:pStyle w:val="Lijstalinea"/>
              <w:numPr>
                <w:ilvl w:val="0"/>
                <w:numId w:val="2"/>
              </w:numPr>
              <w:spacing w:after="0"/>
            </w:pPr>
            <w:r w:rsidRPr="00667BF1">
              <w:t>Extraire les produits avec des prix unitaire</w:t>
            </w:r>
            <w:r w:rsidR="0057500D">
              <w:t>s</w:t>
            </w:r>
            <w:r w:rsidRPr="00667BF1">
              <w:t xml:space="preserve"> à 0</w:t>
            </w:r>
          </w:p>
          <w:p w14:paraId="726AFAA1" w14:textId="77777777" w:rsidR="000C516F" w:rsidRPr="00667BF1" w:rsidRDefault="000C516F" w:rsidP="00D14E93">
            <w:pPr>
              <w:pStyle w:val="Lijstalinea"/>
              <w:numPr>
                <w:ilvl w:val="0"/>
                <w:numId w:val="2"/>
              </w:numPr>
              <w:spacing w:after="0"/>
            </w:pPr>
            <w:r w:rsidRPr="00667BF1">
              <w:t>Extraire les doublons</w:t>
            </w:r>
          </w:p>
          <w:p w14:paraId="0D1DDDA4" w14:textId="77777777" w:rsidR="000C516F" w:rsidRPr="00667BF1" w:rsidRDefault="000C516F" w:rsidP="00D14E93">
            <w:pPr>
              <w:pStyle w:val="Lijstalinea"/>
              <w:numPr>
                <w:ilvl w:val="0"/>
                <w:numId w:val="2"/>
              </w:numPr>
              <w:spacing w:after="0"/>
            </w:pPr>
            <w:r w:rsidRPr="00667BF1">
              <w:t xml:space="preserve">Recalculer la valeur </w:t>
            </w:r>
            <w:r>
              <w:t xml:space="preserve">totale </w:t>
            </w:r>
            <w:r w:rsidRPr="00667BF1">
              <w:t>des stocks</w:t>
            </w:r>
          </w:p>
          <w:p w14:paraId="4DCC8676" w14:textId="22C4A034" w:rsidR="000C516F" w:rsidRDefault="000C516F" w:rsidP="00D14E93">
            <w:pPr>
              <w:pStyle w:val="Lijstalinea"/>
              <w:numPr>
                <w:ilvl w:val="0"/>
                <w:numId w:val="2"/>
              </w:numPr>
              <w:spacing w:after="0"/>
            </w:pPr>
            <w:r w:rsidRPr="00667BF1">
              <w:t>Ex</w:t>
            </w:r>
            <w:r>
              <w:t>t</w:t>
            </w:r>
            <w:r w:rsidRPr="00667BF1">
              <w:t xml:space="preserve">raire </w:t>
            </w:r>
            <w:r w:rsidR="0050440F">
              <w:t xml:space="preserve">et analyser </w:t>
            </w:r>
            <w:r w:rsidRPr="00667BF1">
              <w:t>les Top articles en quantité</w:t>
            </w:r>
            <w:r w:rsidR="006A6D9C">
              <w:t>s</w:t>
            </w:r>
            <w:r w:rsidRPr="00667BF1">
              <w:t xml:space="preserve"> ou en valeur</w:t>
            </w:r>
            <w:r w:rsidR="006A6D9C">
              <w:t>s</w:t>
            </w:r>
          </w:p>
          <w:p w14:paraId="3A4F4B50" w14:textId="77777777" w:rsidR="003C0473" w:rsidRPr="00667BF1" w:rsidRDefault="003C0473" w:rsidP="00D14E93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Extraire les articles dont la date d’entrée et la date de sortie sont supérieur</w:t>
            </w:r>
            <w:r w:rsidR="0057500D">
              <w:t>es</w:t>
            </w:r>
            <w:r>
              <w:t xml:space="preserve"> à X mois (réduction de valeur éventuelle)</w:t>
            </w:r>
          </w:p>
          <w:p w14:paraId="0F090BDD" w14:textId="77777777" w:rsidR="00F93585" w:rsidRDefault="00F93585" w:rsidP="008F1092">
            <w:pPr>
              <w:pStyle w:val="Geenafstand"/>
            </w:pPr>
          </w:p>
        </w:tc>
      </w:tr>
    </w:tbl>
    <w:p w14:paraId="7A9FDCE5" w14:textId="77777777" w:rsidR="00D36C59" w:rsidRDefault="00D36C59" w:rsidP="00791A6A">
      <w:pPr>
        <w:pStyle w:val="Geenafstand"/>
      </w:pPr>
    </w:p>
    <w:p w14:paraId="61EA25F0" w14:textId="77777777" w:rsidR="000C516F" w:rsidRDefault="000C516F" w:rsidP="00791A6A">
      <w:pPr>
        <w:pStyle w:val="Geenafstand"/>
      </w:pPr>
    </w:p>
    <w:p w14:paraId="6EBE65FD" w14:textId="77777777" w:rsidR="000C516F" w:rsidRDefault="000C516F" w:rsidP="00791A6A">
      <w:pPr>
        <w:pStyle w:val="Geenafstand"/>
      </w:pPr>
    </w:p>
    <w:p w14:paraId="195B9A24" w14:textId="77777777" w:rsidR="000C516F" w:rsidRDefault="000C516F" w:rsidP="00791A6A">
      <w:pPr>
        <w:pStyle w:val="Geenafstand"/>
      </w:pPr>
    </w:p>
    <w:p w14:paraId="6A351B09" w14:textId="77777777" w:rsidR="000C516F" w:rsidRDefault="000C516F" w:rsidP="00791A6A">
      <w:pPr>
        <w:pStyle w:val="Geenafstand"/>
      </w:pPr>
    </w:p>
    <w:p w14:paraId="125B1ECF" w14:textId="77777777" w:rsidR="000C516F" w:rsidRDefault="000C516F" w:rsidP="00791A6A">
      <w:pPr>
        <w:pStyle w:val="Geenafstand"/>
      </w:pPr>
    </w:p>
    <w:p w14:paraId="4CB9AC50" w14:textId="77777777" w:rsidR="000C516F" w:rsidRDefault="000C516F" w:rsidP="00791A6A">
      <w:pPr>
        <w:pStyle w:val="Geenafstand"/>
      </w:pPr>
    </w:p>
    <w:p w14:paraId="0A144CFC" w14:textId="77777777" w:rsidR="00D14E93" w:rsidRDefault="00D14E93" w:rsidP="00791A6A">
      <w:pPr>
        <w:pStyle w:val="Geenafstand"/>
      </w:pPr>
    </w:p>
    <w:p w14:paraId="47DA23CE" w14:textId="77777777" w:rsidR="000C516F" w:rsidRDefault="000C516F" w:rsidP="00791A6A">
      <w:pPr>
        <w:pStyle w:val="Geenafstand"/>
      </w:pP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0C516F" w14:paraId="4781B340" w14:textId="77777777" w:rsidTr="008F1092">
        <w:trPr>
          <w:trHeight w:val="176"/>
        </w:trPr>
        <w:tc>
          <w:tcPr>
            <w:tcW w:w="5665" w:type="dxa"/>
          </w:tcPr>
          <w:p w14:paraId="169C81E3" w14:textId="77777777" w:rsidR="000C516F" w:rsidRDefault="000C516F" w:rsidP="008F1092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0D2F9219" w14:textId="77777777" w:rsidR="000C516F" w:rsidRDefault="000C516F" w:rsidP="008F1092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75047822" w14:textId="77777777" w:rsidR="000C516F" w:rsidRDefault="000C516F" w:rsidP="008F1092">
            <w:pPr>
              <w:pStyle w:val="Geenafstand"/>
            </w:pPr>
            <w:r>
              <w:t>Date :</w:t>
            </w:r>
          </w:p>
        </w:tc>
      </w:tr>
      <w:tr w:rsidR="000C516F" w14:paraId="49E92E1D" w14:textId="77777777" w:rsidTr="008F1092">
        <w:trPr>
          <w:trHeight w:val="176"/>
        </w:trPr>
        <w:tc>
          <w:tcPr>
            <w:tcW w:w="5665" w:type="dxa"/>
          </w:tcPr>
          <w:p w14:paraId="55C684AD" w14:textId="77777777" w:rsidR="000C516F" w:rsidRDefault="000C516F" w:rsidP="008F1092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3BDCC64D" w14:textId="77777777" w:rsidR="000C516F" w:rsidRDefault="000C516F" w:rsidP="008F1092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1FB04F91" w14:textId="77777777" w:rsidR="000C516F" w:rsidRDefault="000C516F" w:rsidP="008F1092">
            <w:pPr>
              <w:pStyle w:val="Geenafstand"/>
            </w:pPr>
            <w:r>
              <w:t>Réf :</w:t>
            </w:r>
          </w:p>
        </w:tc>
      </w:tr>
    </w:tbl>
    <w:p w14:paraId="119AF078" w14:textId="77777777" w:rsidR="000C516F" w:rsidRDefault="000C516F" w:rsidP="000C516F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0C516F" w14:paraId="4B588C71" w14:textId="77777777" w:rsidTr="008F1092">
        <w:trPr>
          <w:trHeight w:val="197"/>
        </w:trPr>
        <w:tc>
          <w:tcPr>
            <w:tcW w:w="10068" w:type="dxa"/>
          </w:tcPr>
          <w:p w14:paraId="0007EE95" w14:textId="77777777" w:rsidR="000C516F" w:rsidRDefault="000C516F" w:rsidP="008F1092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Pr="000C516F">
              <w:t xml:space="preserve">Contrôle </w:t>
            </w:r>
            <w:r>
              <w:t>de la valorisation des articles repris dans l’inventaire final</w:t>
            </w:r>
          </w:p>
        </w:tc>
      </w:tr>
      <w:tr w:rsidR="000C516F" w14:paraId="5B258E8F" w14:textId="77777777" w:rsidTr="008F1092">
        <w:trPr>
          <w:trHeight w:val="197"/>
        </w:trPr>
        <w:tc>
          <w:tcPr>
            <w:tcW w:w="10068" w:type="dxa"/>
          </w:tcPr>
          <w:p w14:paraId="1F109B61" w14:textId="5F883DA6" w:rsidR="000C516F" w:rsidRPr="00EC2BED" w:rsidRDefault="000C516F" w:rsidP="008F1092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> : Stocks - inventaire</w:t>
            </w:r>
          </w:p>
        </w:tc>
      </w:tr>
      <w:tr w:rsidR="000C516F" w14:paraId="4D721267" w14:textId="77777777" w:rsidTr="008F1092">
        <w:trPr>
          <w:trHeight w:val="357"/>
        </w:trPr>
        <w:tc>
          <w:tcPr>
            <w:tcW w:w="10068" w:type="dxa"/>
          </w:tcPr>
          <w:p w14:paraId="4ADAF83D" w14:textId="77777777" w:rsidR="000C516F" w:rsidRDefault="000C516F" w:rsidP="008F1092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> : IXXXX</w:t>
            </w:r>
          </w:p>
        </w:tc>
      </w:tr>
      <w:tr w:rsidR="000C516F" w14:paraId="1B71F820" w14:textId="77777777" w:rsidTr="008F1092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2C38D5E2" w14:textId="77777777" w:rsidR="000C516F" w:rsidRPr="00EC2BED" w:rsidRDefault="000C516F" w:rsidP="008F1092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>
              <w:t xml:space="preserve">Vérification </w:t>
            </w:r>
            <w:r w:rsidR="003C0473">
              <w:t xml:space="preserve">du </w:t>
            </w:r>
            <w:r>
              <w:t xml:space="preserve">fichier d’inventaire : valorisation des </w:t>
            </w:r>
            <w:r w:rsidR="008727DA">
              <w:t>articles</w:t>
            </w:r>
          </w:p>
        </w:tc>
      </w:tr>
      <w:tr w:rsidR="000C516F" w14:paraId="4329E2FC" w14:textId="77777777" w:rsidTr="008F1092">
        <w:trPr>
          <w:trHeight w:val="4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89FDD" w14:textId="7795BBAB" w:rsidR="000C516F" w:rsidRDefault="00E207B5" w:rsidP="008F1092">
            <w:pPr>
              <w:pStyle w:val="Geenafstand"/>
            </w:pPr>
            <w:r w:rsidRPr="00EC2BED">
              <w:rPr>
                <w:b/>
              </w:rPr>
              <w:t>Risque</w:t>
            </w:r>
            <w:r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>
              <w:rPr>
                <w:b/>
              </w:rPr>
              <w:t xml:space="preserve">(e) </w:t>
            </w:r>
            <w:r w:rsidR="000C516F" w:rsidRPr="00EC2BED">
              <w:rPr>
                <w:b/>
              </w:rPr>
              <w:t>:</w:t>
            </w:r>
            <w:r w:rsidR="000C516F">
              <w:t xml:space="preserve"> </w:t>
            </w:r>
            <w:r w:rsidR="006B1660">
              <w:t>V</w:t>
            </w:r>
            <w:r w:rsidR="008727DA">
              <w:t>alorisation</w:t>
            </w:r>
            <w:r w:rsidR="00EE29EF">
              <w:t xml:space="preserve"> erronée de l’inventaire</w:t>
            </w:r>
          </w:p>
        </w:tc>
      </w:tr>
      <w:tr w:rsidR="000C516F" w14:paraId="47F606B4" w14:textId="77777777" w:rsidTr="008F1092">
        <w:trPr>
          <w:trHeight w:val="40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5C792" w14:textId="77777777" w:rsidR="000C516F" w:rsidRPr="00EC2BED" w:rsidRDefault="000C516F" w:rsidP="008F1092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détail</w:t>
            </w:r>
            <w:r w:rsidR="006B1660">
              <w:t>s</w:t>
            </w:r>
          </w:p>
        </w:tc>
      </w:tr>
      <w:tr w:rsidR="000C516F" w14:paraId="6C779213" w14:textId="77777777" w:rsidTr="008F1092">
        <w:trPr>
          <w:trHeight w:val="2650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BF8FD" w14:textId="77777777" w:rsidR="000C516F" w:rsidRDefault="000C516F" w:rsidP="008F1092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7D3BD454" w14:textId="77777777" w:rsidR="008727DA" w:rsidRPr="003C0473" w:rsidRDefault="0057500D" w:rsidP="00D14E93">
            <w:pPr>
              <w:pStyle w:val="Lijstalinea"/>
              <w:numPr>
                <w:ilvl w:val="0"/>
                <w:numId w:val="29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Signalétique article stock</w:t>
            </w:r>
            <w:r w:rsidR="008727DA" w:rsidRPr="008727DA">
              <w:rPr>
                <w:lang w:val="fr-CA"/>
              </w:rPr>
              <w:t xml:space="preserve"> </w:t>
            </w:r>
            <w:r w:rsidR="008727DA" w:rsidRPr="003C0473">
              <w:rPr>
                <w:lang w:val="fr-CA"/>
              </w:rPr>
              <w:t>:</w:t>
            </w:r>
          </w:p>
          <w:p w14:paraId="7B4D9339" w14:textId="77777777" w:rsidR="008727DA" w:rsidRPr="00667BF1" w:rsidRDefault="00074F81" w:rsidP="00D14E93">
            <w:pPr>
              <w:pStyle w:val="Lijstalinea"/>
              <w:numPr>
                <w:ilvl w:val="0"/>
                <w:numId w:val="28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Code</w:t>
            </w:r>
            <w:r w:rsidR="008727DA" w:rsidRPr="00667BF1">
              <w:rPr>
                <w:lang w:val="fr-CA"/>
              </w:rPr>
              <w:t xml:space="preserve"> article : caractère</w:t>
            </w:r>
          </w:p>
          <w:p w14:paraId="6A15E385" w14:textId="77777777" w:rsidR="008727DA" w:rsidRPr="00667BF1" w:rsidRDefault="008727DA" w:rsidP="00D14E93">
            <w:pPr>
              <w:pStyle w:val="Lijstalinea"/>
              <w:numPr>
                <w:ilvl w:val="0"/>
                <w:numId w:val="28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Libellé article : caractère</w:t>
            </w:r>
          </w:p>
          <w:p w14:paraId="64C66238" w14:textId="77777777" w:rsidR="008727DA" w:rsidRPr="00667BF1" w:rsidRDefault="008727DA" w:rsidP="00D14E93">
            <w:pPr>
              <w:pStyle w:val="Lijstalinea"/>
              <w:numPr>
                <w:ilvl w:val="0"/>
                <w:numId w:val="28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Dernier </w:t>
            </w:r>
            <w:r w:rsidRPr="00667BF1">
              <w:rPr>
                <w:lang w:val="fr-CA"/>
              </w:rPr>
              <w:t xml:space="preserve">Prix unitaire </w:t>
            </w:r>
            <w:r>
              <w:rPr>
                <w:lang w:val="fr-CA"/>
              </w:rPr>
              <w:t>d’achat</w:t>
            </w:r>
            <w:r w:rsidRPr="00667BF1">
              <w:rPr>
                <w:lang w:val="fr-CA"/>
              </w:rPr>
              <w:t> : numérique (2 décimales)</w:t>
            </w:r>
          </w:p>
          <w:p w14:paraId="29B2F6AE" w14:textId="77777777" w:rsidR="008727DA" w:rsidRPr="00667BF1" w:rsidRDefault="008727DA" w:rsidP="00D14E93">
            <w:pPr>
              <w:pStyle w:val="Lijstalinea"/>
              <w:numPr>
                <w:ilvl w:val="0"/>
                <w:numId w:val="28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Prix de vente théorique : numérique (2 décimales)</w:t>
            </w:r>
          </w:p>
          <w:p w14:paraId="51AE401C" w14:textId="77777777" w:rsidR="000C516F" w:rsidRPr="000C516F" w:rsidRDefault="000C516F" w:rsidP="00D14E93">
            <w:pPr>
              <w:pStyle w:val="Lijstalinea"/>
              <w:numPr>
                <w:ilvl w:val="0"/>
                <w:numId w:val="27"/>
              </w:numPr>
              <w:spacing w:after="0"/>
              <w:rPr>
                <w:lang w:val="en-US"/>
              </w:rPr>
            </w:pPr>
            <w:r w:rsidRPr="000C516F">
              <w:t>Fichier</w:t>
            </w:r>
            <w:r w:rsidRPr="000C516F">
              <w:rPr>
                <w:lang w:val="en-US"/>
              </w:rPr>
              <w:t xml:space="preserve"> Stock final</w:t>
            </w:r>
            <w:r>
              <w:rPr>
                <w:lang w:val="en-US"/>
              </w:rPr>
              <w:t xml:space="preserve"> </w:t>
            </w:r>
            <w:r w:rsidRPr="000C516F">
              <w:rPr>
                <w:lang w:val="en-US"/>
              </w:rPr>
              <w:t>:</w:t>
            </w:r>
          </w:p>
          <w:p w14:paraId="24DE5647" w14:textId="77777777" w:rsidR="000C516F" w:rsidRPr="00667BF1" w:rsidRDefault="000C516F" w:rsidP="00D14E93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Code article : caractère</w:t>
            </w:r>
          </w:p>
          <w:p w14:paraId="00A0AF0C" w14:textId="77777777" w:rsidR="000C516F" w:rsidRPr="00667BF1" w:rsidRDefault="000C516F" w:rsidP="00D14E93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Libellé article : caractère</w:t>
            </w:r>
          </w:p>
          <w:p w14:paraId="2F681D40" w14:textId="77777777" w:rsidR="000C516F" w:rsidRPr="00667BF1" w:rsidRDefault="0057500D" w:rsidP="00D14E93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Prix unitaire d’achat</w:t>
            </w:r>
            <w:r w:rsidR="000C516F" w:rsidRPr="00667BF1">
              <w:rPr>
                <w:lang w:val="fr-CA"/>
              </w:rPr>
              <w:t> : numérique (2 décimales)</w:t>
            </w:r>
          </w:p>
          <w:p w14:paraId="4836FB70" w14:textId="77777777" w:rsidR="000C516F" w:rsidRPr="00667BF1" w:rsidRDefault="0057500D" w:rsidP="00D14E93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Quantité en stock</w:t>
            </w:r>
            <w:r w:rsidR="000C516F" w:rsidRPr="00667BF1">
              <w:rPr>
                <w:lang w:val="fr-CA"/>
              </w:rPr>
              <w:t> : numérique</w:t>
            </w:r>
          </w:p>
          <w:p w14:paraId="0C00EA0D" w14:textId="77777777" w:rsidR="000C516F" w:rsidRDefault="000C516F" w:rsidP="00D14E93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Valeur totale Quantité : numérique (2 décimales)</w:t>
            </w:r>
          </w:p>
          <w:p w14:paraId="1A1FA893" w14:textId="2E357BE3" w:rsidR="00E207B5" w:rsidRPr="00E207B5" w:rsidRDefault="00E207B5" w:rsidP="00E207B5">
            <w:pPr>
              <w:pStyle w:val="Lijstalinea"/>
              <w:numPr>
                <w:ilvl w:val="0"/>
                <w:numId w:val="27"/>
              </w:numPr>
              <w:spacing w:after="0"/>
            </w:pPr>
            <w:r w:rsidRPr="00E207B5">
              <w:rPr>
                <w:lang w:val="fr-CA"/>
              </w:rPr>
              <w:t xml:space="preserve">Prix de vente ne peut pas être supérieur à un coefficient déterminé du prix d’achat (par exemple, l’auditeur pourrait se poser la question de savoir s’il veut isoler les articles dont le prix de vente dépasse 4 fois le prix d’achat) </w:t>
            </w:r>
            <w:r w:rsidRPr="00E207B5">
              <w:t>:</w:t>
            </w:r>
          </w:p>
          <w:p w14:paraId="4B92DD8D" w14:textId="77777777" w:rsidR="00E207B5" w:rsidRPr="00667BF1" w:rsidRDefault="00E207B5" w:rsidP="00E207B5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Code article : caractère</w:t>
            </w:r>
          </w:p>
          <w:p w14:paraId="5C4A555E" w14:textId="77777777" w:rsidR="00E207B5" w:rsidRPr="00667BF1" w:rsidRDefault="00E207B5" w:rsidP="00E207B5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Libellé article : caractère</w:t>
            </w:r>
          </w:p>
          <w:p w14:paraId="2AB9ED9D" w14:textId="77777777" w:rsidR="00E207B5" w:rsidRPr="00667BF1" w:rsidRDefault="00E207B5" w:rsidP="00E207B5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Prix unitaire d’achat</w:t>
            </w:r>
            <w:r w:rsidRPr="00667BF1">
              <w:rPr>
                <w:lang w:val="fr-CA"/>
              </w:rPr>
              <w:t> : numérique (2 décimales)</w:t>
            </w:r>
          </w:p>
          <w:p w14:paraId="39DD5A2E" w14:textId="77777777" w:rsidR="00E207B5" w:rsidRPr="00667BF1" w:rsidRDefault="00E207B5" w:rsidP="00E207B5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Quantité en stock</w:t>
            </w:r>
            <w:r w:rsidRPr="00667BF1">
              <w:rPr>
                <w:lang w:val="fr-CA"/>
              </w:rPr>
              <w:t> : numérique</w:t>
            </w:r>
          </w:p>
          <w:p w14:paraId="0058DF35" w14:textId="7BD96EC0" w:rsidR="00E207B5" w:rsidRPr="000C516F" w:rsidRDefault="00E207B5" w:rsidP="00E207B5">
            <w:pPr>
              <w:pStyle w:val="Lijstalinea"/>
              <w:numPr>
                <w:ilvl w:val="0"/>
                <w:numId w:val="30"/>
              </w:numPr>
              <w:spacing w:after="0"/>
              <w:rPr>
                <w:lang w:val="fr-CA"/>
              </w:rPr>
            </w:pPr>
            <w:r w:rsidRPr="00667BF1">
              <w:rPr>
                <w:lang w:val="fr-CA"/>
              </w:rPr>
              <w:t>Valeur totale Quantité : numérique (2 décimales)</w:t>
            </w:r>
          </w:p>
        </w:tc>
      </w:tr>
      <w:tr w:rsidR="000C516F" w14:paraId="56E32E9F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BC7FB" w14:textId="77777777" w:rsidR="000C516F" w:rsidRDefault="000C516F" w:rsidP="008F1092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24A3D1C2" w14:textId="77777777" w:rsidR="008727DA" w:rsidRDefault="008727DA" w:rsidP="00D14E93">
            <w:pPr>
              <w:pStyle w:val="Geenafstand"/>
              <w:numPr>
                <w:ilvl w:val="0"/>
                <w:numId w:val="2"/>
              </w:numPr>
            </w:pPr>
            <w:r>
              <w:t>Fichier « </w:t>
            </w:r>
            <w:r w:rsidR="0057500D">
              <w:rPr>
                <w:lang w:val="fr-CA"/>
              </w:rPr>
              <w:t>Signalétique article stock</w:t>
            </w:r>
            <w:r>
              <w:rPr>
                <w:lang w:val="fr-CA"/>
              </w:rPr>
              <w:t xml:space="preserve"> </w:t>
            </w:r>
            <w:r>
              <w:t>» : Département achats</w:t>
            </w:r>
          </w:p>
          <w:p w14:paraId="3BB2D6B2" w14:textId="77777777" w:rsidR="008727DA" w:rsidRDefault="000C516F" w:rsidP="00D14E93">
            <w:pPr>
              <w:pStyle w:val="Geenafstand"/>
              <w:numPr>
                <w:ilvl w:val="0"/>
                <w:numId w:val="2"/>
              </w:numPr>
            </w:pPr>
            <w:r>
              <w:t xml:space="preserve">Fichier « stocks inventaire final » : Département </w:t>
            </w:r>
            <w:r w:rsidR="008727DA">
              <w:t xml:space="preserve">stocks-magasin </w:t>
            </w:r>
          </w:p>
        </w:tc>
      </w:tr>
      <w:tr w:rsidR="000C516F" w14:paraId="59997B44" w14:textId="77777777" w:rsidTr="008F1092">
        <w:trPr>
          <w:trHeight w:val="8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0804C" w14:textId="77777777" w:rsidR="000C516F" w:rsidRPr="001B72FE" w:rsidRDefault="000C516F" w:rsidP="008F1092">
            <w:pPr>
              <w:pStyle w:val="Geenafstand"/>
              <w:rPr>
                <w:b/>
              </w:rPr>
            </w:pPr>
            <w:r w:rsidRPr="001B72FE">
              <w:rPr>
                <w:b/>
              </w:rPr>
              <w:t>Fiabilité des données :</w:t>
            </w:r>
          </w:p>
          <w:p w14:paraId="30C6CB16" w14:textId="77777777" w:rsidR="003C0473" w:rsidRDefault="008727DA" w:rsidP="00D14E93">
            <w:pPr>
              <w:pStyle w:val="Geenafstand"/>
              <w:numPr>
                <w:ilvl w:val="0"/>
                <w:numId w:val="19"/>
              </w:numPr>
            </w:pPr>
            <w:r>
              <w:t xml:space="preserve">Test sur fichier </w:t>
            </w:r>
            <w:r w:rsidR="00074F81">
              <w:t>« </w:t>
            </w:r>
            <w:r w:rsidR="004359A2">
              <w:rPr>
                <w:lang w:val="fr-CA"/>
              </w:rPr>
              <w:t>Signalétique article stock</w:t>
            </w:r>
            <w:r w:rsidR="00074F81">
              <w:rPr>
                <w:lang w:val="fr-CA"/>
              </w:rPr>
              <w:t xml:space="preserve"> » </w:t>
            </w:r>
            <w:r>
              <w:t>:</w:t>
            </w:r>
            <w:r w:rsidR="00074F81">
              <w:t xml:space="preserve"> </w:t>
            </w:r>
            <w:r w:rsidR="003C0473">
              <w:t>total de cont</w:t>
            </w:r>
            <w:r w:rsidR="0057500D">
              <w:t xml:space="preserve">rôle du nombre d’enregistrements </w:t>
            </w:r>
            <w:r w:rsidR="003C0473">
              <w:t xml:space="preserve">entre le fichier source et la base de données </w:t>
            </w:r>
            <w:r w:rsidR="0057500D">
              <w:t>extraite</w:t>
            </w:r>
            <w:r w:rsidR="003C0473">
              <w:t>.</w:t>
            </w:r>
          </w:p>
          <w:p w14:paraId="5569DEE9" w14:textId="77777777" w:rsidR="000C516F" w:rsidRDefault="000C516F" w:rsidP="00D14E93">
            <w:pPr>
              <w:pStyle w:val="Geenafstand"/>
              <w:numPr>
                <w:ilvl w:val="0"/>
                <w:numId w:val="34"/>
              </w:numPr>
            </w:pPr>
            <w:r>
              <w:t xml:space="preserve">Test sur fichier « stocks inventaire final » : total de contrôle entre </w:t>
            </w:r>
            <w:r w:rsidR="00D14E93">
              <w:t>l</w:t>
            </w:r>
            <w:r>
              <w:t>a valeur total</w:t>
            </w:r>
            <w:r w:rsidR="00D14E93">
              <w:t>e</w:t>
            </w:r>
            <w:r w:rsidR="0057500D">
              <w:t xml:space="preserve"> des stocks mentionné</w:t>
            </w:r>
            <w:r>
              <w:t>s dans le fichier « inventaire final » et le solde comptable des comptes de la classe 3.</w:t>
            </w:r>
          </w:p>
        </w:tc>
      </w:tr>
      <w:tr w:rsidR="000C516F" w14:paraId="7AAB7474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CBBF" w14:textId="77777777" w:rsidR="003C0473" w:rsidRDefault="000C516F" w:rsidP="008F1092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 </w:t>
            </w:r>
          </w:p>
          <w:p w14:paraId="4F075BBE" w14:textId="40F84C53" w:rsidR="000C516F" w:rsidRDefault="008727DA" w:rsidP="00D14E93">
            <w:pPr>
              <w:pStyle w:val="Geenafstand"/>
              <w:numPr>
                <w:ilvl w:val="0"/>
                <w:numId w:val="35"/>
              </w:numPr>
            </w:pPr>
            <w:r>
              <w:t xml:space="preserve">A partir de la clé commune </w:t>
            </w:r>
            <w:r w:rsidR="0057500D">
              <w:t>« code article », extraire tou</w:t>
            </w:r>
            <w:r>
              <w:t xml:space="preserve">s les articles dont </w:t>
            </w:r>
            <w:r w:rsidR="0057500D">
              <w:t>le « Prix Unitaire d’achat</w:t>
            </w:r>
            <w:r w:rsidR="00074F81">
              <w:t xml:space="preserve"> » dans l’inventaire final </w:t>
            </w:r>
            <w:r>
              <w:t>est différent</w:t>
            </w:r>
            <w:r w:rsidR="00074F81">
              <w:t xml:space="preserve"> du « Dernier Prix Unitaire d’achat »</w:t>
            </w:r>
            <w:r>
              <w:t xml:space="preserve"> mentionné dans le fichier </w:t>
            </w:r>
            <w:r w:rsidR="00074F81">
              <w:t>« </w:t>
            </w:r>
            <w:r w:rsidR="0057500D">
              <w:rPr>
                <w:lang w:val="fr-CA"/>
              </w:rPr>
              <w:t>Signalétique article stock</w:t>
            </w:r>
            <w:r w:rsidR="00074F81">
              <w:rPr>
                <w:lang w:val="fr-CA"/>
              </w:rPr>
              <w:t> »</w:t>
            </w:r>
            <w:r w:rsidR="009C2783">
              <w:rPr>
                <w:rStyle w:val="Voetnootmarkering"/>
              </w:rPr>
              <w:footnoteReference w:id="2"/>
            </w:r>
            <w:r>
              <w:t>.</w:t>
            </w:r>
          </w:p>
          <w:p w14:paraId="68575D84" w14:textId="36A127FF" w:rsidR="003C0473" w:rsidRDefault="00D14E93" w:rsidP="00D14E93">
            <w:pPr>
              <w:pStyle w:val="Geenafstand"/>
              <w:numPr>
                <w:ilvl w:val="0"/>
                <w:numId w:val="35"/>
              </w:numPr>
            </w:pPr>
            <w:r>
              <w:t>A partir de la clé commune « code article », extraire tous les articles dont le « Prix de vente théorique » du fichier signalétique est infér</w:t>
            </w:r>
            <w:r w:rsidR="0057500D">
              <w:t>ieur au « Prix unitaire d’achat</w:t>
            </w:r>
            <w:r>
              <w:t> » du fichier Stock fi</w:t>
            </w:r>
            <w:r w:rsidR="00744256">
              <w:t>nal</w:t>
            </w:r>
            <w:r>
              <w:t>.</w:t>
            </w:r>
          </w:p>
        </w:tc>
      </w:tr>
    </w:tbl>
    <w:p w14:paraId="1C0A2724" w14:textId="77777777" w:rsidR="000C516F" w:rsidRDefault="000C516F" w:rsidP="00791A6A">
      <w:pPr>
        <w:pStyle w:val="Geenafstand"/>
      </w:pPr>
    </w:p>
    <w:p w14:paraId="4C8C4FEB" w14:textId="77777777" w:rsidR="000C516F" w:rsidRPr="00602379" w:rsidRDefault="000C516F" w:rsidP="00F66C8F">
      <w:pPr>
        <w:pStyle w:val="Kop1"/>
        <w:numPr>
          <w:ilvl w:val="0"/>
          <w:numId w:val="36"/>
        </w:numPr>
        <w:pBdr>
          <w:top w:val="thinThickSmallGap" w:sz="24" w:space="1" w:color="1F4E79" w:themeColor="accent1" w:themeShade="80"/>
          <w:left w:val="thinThickSmallGap" w:sz="24" w:space="4" w:color="1F4E79" w:themeColor="accent1" w:themeShade="80"/>
          <w:bottom w:val="thickThinSmallGap" w:sz="24" w:space="1" w:color="1F4E79" w:themeColor="accent1" w:themeShade="80"/>
          <w:right w:val="thickThinSmallGap" w:sz="24" w:space="4" w:color="1F4E79" w:themeColor="accent1" w:themeShade="80"/>
        </w:pBdr>
        <w:spacing w:line="360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602379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Cycle des </w:t>
      </w: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salaires</w:t>
      </w:r>
    </w:p>
    <w:p w14:paraId="3DE2BAEB" w14:textId="77777777" w:rsidR="00EA2326" w:rsidRDefault="00EA2326">
      <w:r>
        <w:br w:type="page"/>
      </w: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2F24C8" w14:paraId="5F3FE707" w14:textId="77777777" w:rsidTr="008F1092">
        <w:trPr>
          <w:trHeight w:val="176"/>
        </w:trPr>
        <w:tc>
          <w:tcPr>
            <w:tcW w:w="5665" w:type="dxa"/>
          </w:tcPr>
          <w:p w14:paraId="3E29AD53" w14:textId="77777777" w:rsidR="002F24C8" w:rsidRDefault="002F24C8" w:rsidP="008F1092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5FEB2ED4" w14:textId="77777777" w:rsidR="002F24C8" w:rsidRDefault="002F24C8" w:rsidP="008F1092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5C706783" w14:textId="77777777" w:rsidR="002F24C8" w:rsidRDefault="002F24C8" w:rsidP="008F1092">
            <w:pPr>
              <w:pStyle w:val="Geenafstand"/>
            </w:pPr>
            <w:r>
              <w:t>Date :</w:t>
            </w:r>
          </w:p>
        </w:tc>
      </w:tr>
      <w:tr w:rsidR="002F24C8" w14:paraId="22FC6B75" w14:textId="77777777" w:rsidTr="008F1092">
        <w:trPr>
          <w:trHeight w:val="176"/>
        </w:trPr>
        <w:tc>
          <w:tcPr>
            <w:tcW w:w="5665" w:type="dxa"/>
          </w:tcPr>
          <w:p w14:paraId="318EDA99" w14:textId="77777777" w:rsidR="002F24C8" w:rsidRDefault="002F24C8" w:rsidP="008F1092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5064FE5E" w14:textId="77777777" w:rsidR="002F24C8" w:rsidRDefault="002F24C8" w:rsidP="008F1092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4D7F2D5F" w14:textId="77777777" w:rsidR="002F24C8" w:rsidRDefault="002F24C8" w:rsidP="008F1092">
            <w:pPr>
              <w:pStyle w:val="Geenafstand"/>
            </w:pPr>
            <w:r>
              <w:t>Réf :</w:t>
            </w:r>
          </w:p>
        </w:tc>
      </w:tr>
    </w:tbl>
    <w:p w14:paraId="48B32818" w14:textId="77777777" w:rsidR="002F24C8" w:rsidRDefault="002F24C8" w:rsidP="002F24C8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2F24C8" w14:paraId="0FC76DD1" w14:textId="77777777" w:rsidTr="008F1092">
        <w:trPr>
          <w:trHeight w:val="197"/>
        </w:trPr>
        <w:tc>
          <w:tcPr>
            <w:tcW w:w="10068" w:type="dxa"/>
          </w:tcPr>
          <w:p w14:paraId="1C15EA3A" w14:textId="77777777" w:rsidR="002F24C8" w:rsidRDefault="002F24C8" w:rsidP="008F1092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Pr="000C516F">
              <w:t xml:space="preserve">Contrôle </w:t>
            </w:r>
            <w:r>
              <w:t>du personnel</w:t>
            </w:r>
          </w:p>
        </w:tc>
      </w:tr>
      <w:tr w:rsidR="002F24C8" w14:paraId="773B8C30" w14:textId="77777777" w:rsidTr="008F1092">
        <w:trPr>
          <w:trHeight w:val="197"/>
        </w:trPr>
        <w:tc>
          <w:tcPr>
            <w:tcW w:w="10068" w:type="dxa"/>
          </w:tcPr>
          <w:p w14:paraId="70CCADFC" w14:textId="0A2B351C" w:rsidR="002F24C8" w:rsidRPr="00EC2BED" w:rsidRDefault="002F24C8" w:rsidP="008F1092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>Cycle couvert</w:t>
            </w:r>
            <w:r>
              <w:t> : Salaire</w:t>
            </w:r>
          </w:p>
        </w:tc>
      </w:tr>
      <w:tr w:rsidR="002F24C8" w14:paraId="76D8B59A" w14:textId="77777777" w:rsidTr="008F1092">
        <w:trPr>
          <w:trHeight w:val="357"/>
        </w:trPr>
        <w:tc>
          <w:tcPr>
            <w:tcW w:w="10068" w:type="dxa"/>
          </w:tcPr>
          <w:p w14:paraId="427E0027" w14:textId="77777777" w:rsidR="002F24C8" w:rsidRDefault="002F24C8" w:rsidP="008F1092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> : RXXX</w:t>
            </w:r>
          </w:p>
        </w:tc>
      </w:tr>
      <w:tr w:rsidR="002F24C8" w14:paraId="2815A559" w14:textId="77777777" w:rsidTr="008F1092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72BBC230" w14:textId="77777777" w:rsidR="002F24C8" w:rsidRPr="00EC2BED" w:rsidRDefault="002F24C8" w:rsidP="008F1092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>
              <w:t>Vérification du journal de paie avec la liste DIMONA</w:t>
            </w:r>
          </w:p>
        </w:tc>
      </w:tr>
      <w:tr w:rsidR="002F24C8" w14:paraId="62D485B1" w14:textId="77777777" w:rsidTr="008F1092">
        <w:trPr>
          <w:trHeight w:val="4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50F30" w14:textId="7B9F35BA" w:rsidR="002F24C8" w:rsidRDefault="00E207B5">
            <w:pPr>
              <w:pStyle w:val="Geenafstand"/>
            </w:pPr>
            <w:r w:rsidRPr="00EC2BED">
              <w:rPr>
                <w:b/>
              </w:rPr>
              <w:t>Risque</w:t>
            </w:r>
            <w:r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>
              <w:rPr>
                <w:b/>
              </w:rPr>
              <w:t xml:space="preserve">(e) </w:t>
            </w:r>
            <w:r w:rsidR="002F24C8" w:rsidRPr="00EC2BED">
              <w:rPr>
                <w:b/>
              </w:rPr>
              <w:t>:</w:t>
            </w:r>
            <w:r w:rsidR="006B1660">
              <w:t xml:space="preserve"> </w:t>
            </w:r>
            <w:r w:rsidR="006B1660" w:rsidRPr="00980485">
              <w:t>E</w:t>
            </w:r>
            <w:r w:rsidR="002F24C8" w:rsidRPr="00980485">
              <w:t>xistence – exhaustivité</w:t>
            </w:r>
          </w:p>
        </w:tc>
      </w:tr>
      <w:tr w:rsidR="002F24C8" w14:paraId="0F1A10CD" w14:textId="77777777" w:rsidTr="008F1092">
        <w:trPr>
          <w:trHeight w:val="40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9CEAA" w14:textId="77777777" w:rsidR="002F24C8" w:rsidRPr="00EC2BED" w:rsidRDefault="002F24C8" w:rsidP="008F1092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détail</w:t>
            </w:r>
            <w:r w:rsidR="006B1660">
              <w:t>s</w:t>
            </w:r>
          </w:p>
        </w:tc>
      </w:tr>
      <w:tr w:rsidR="002F24C8" w14:paraId="738F4820" w14:textId="77777777" w:rsidTr="009250F2">
        <w:trPr>
          <w:trHeight w:val="2351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032F0F" w14:textId="77777777" w:rsidR="002F24C8" w:rsidRDefault="002F24C8" w:rsidP="008F1092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73314131" w14:textId="77777777" w:rsidR="002F24C8" w:rsidRPr="002F24C8" w:rsidRDefault="002F24C8" w:rsidP="00D14E93">
            <w:pPr>
              <w:pStyle w:val="Lijstalinea"/>
              <w:numPr>
                <w:ilvl w:val="0"/>
                <w:numId w:val="31"/>
              </w:numPr>
              <w:spacing w:after="0"/>
              <w:rPr>
                <w:lang w:val="en-US"/>
              </w:rPr>
            </w:pPr>
            <w:r w:rsidRPr="000C516F">
              <w:t>Fichier</w:t>
            </w:r>
            <w:r w:rsidRPr="002F24C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“journal de </w:t>
            </w:r>
            <w:r w:rsidRPr="002F24C8">
              <w:t>paie</w:t>
            </w:r>
            <w:r w:rsidR="00D14E93">
              <w:t> »</w:t>
            </w:r>
            <w:r w:rsidRPr="002F24C8">
              <w:rPr>
                <w:lang w:val="en-US"/>
              </w:rPr>
              <w:t xml:space="preserve"> :</w:t>
            </w:r>
          </w:p>
          <w:p w14:paraId="439EE09F" w14:textId="77777777" w:rsidR="002F24C8" w:rsidRDefault="002F24C8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Code du salarié</w:t>
            </w:r>
          </w:p>
          <w:p w14:paraId="411C1C49" w14:textId="77777777" w:rsidR="002F24C8" w:rsidRDefault="002F24C8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Nom du salarié</w:t>
            </w:r>
          </w:p>
          <w:p w14:paraId="6E760544" w14:textId="77777777" w:rsidR="002F24C8" w:rsidRPr="00667BF1" w:rsidRDefault="002F24C8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Numéro </w:t>
            </w:r>
            <w:r w:rsidR="00D14E93">
              <w:rPr>
                <w:lang w:val="fr-CA"/>
              </w:rPr>
              <w:t>du travailleur</w:t>
            </w:r>
          </w:p>
          <w:p w14:paraId="40B4FF5C" w14:textId="77777777" w:rsidR="002F24C8" w:rsidRDefault="002F24C8" w:rsidP="00D14E93">
            <w:pPr>
              <w:pStyle w:val="Lijstalinea"/>
              <w:numPr>
                <w:ilvl w:val="0"/>
                <w:numId w:val="31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Liste Dimona :</w:t>
            </w:r>
          </w:p>
          <w:p w14:paraId="7AB5376C" w14:textId="77777777" w:rsidR="002F24C8" w:rsidRDefault="00D14E93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Numéro du travailleur</w:t>
            </w:r>
          </w:p>
          <w:p w14:paraId="151C239F" w14:textId="77777777" w:rsidR="002F24C8" w:rsidRPr="002F24C8" w:rsidRDefault="002F24C8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Nom du salarié</w:t>
            </w:r>
          </w:p>
        </w:tc>
      </w:tr>
      <w:tr w:rsidR="002F24C8" w14:paraId="30767F89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EEAC2" w14:textId="77777777" w:rsidR="002F24C8" w:rsidRDefault="002F24C8" w:rsidP="008F1092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4F110D7C" w14:textId="77777777" w:rsidR="002F24C8" w:rsidRDefault="002F24C8" w:rsidP="00D14E93">
            <w:pPr>
              <w:pStyle w:val="Geenafstand"/>
              <w:numPr>
                <w:ilvl w:val="0"/>
                <w:numId w:val="2"/>
              </w:numPr>
            </w:pPr>
            <w:r>
              <w:t>Fichier « Journal de paie » : Département RH</w:t>
            </w:r>
          </w:p>
          <w:p w14:paraId="5C3F354C" w14:textId="77777777" w:rsidR="002F24C8" w:rsidRDefault="002F24C8" w:rsidP="00D14E93">
            <w:pPr>
              <w:pStyle w:val="Geenafstand"/>
              <w:numPr>
                <w:ilvl w:val="0"/>
                <w:numId w:val="2"/>
              </w:numPr>
            </w:pPr>
            <w:r>
              <w:t>Liste Dimona : Département RH</w:t>
            </w:r>
          </w:p>
          <w:p w14:paraId="7FEC89FC" w14:textId="77777777" w:rsidR="00D14E93" w:rsidRDefault="00D14E93" w:rsidP="00D14E93">
            <w:pPr>
              <w:pStyle w:val="Geenafstand"/>
              <w:ind w:left="360"/>
            </w:pPr>
            <w:r>
              <w:t>NB : les fichiers provenant du même département, l’auditeur assistera à l’extraction</w:t>
            </w:r>
          </w:p>
        </w:tc>
      </w:tr>
      <w:tr w:rsidR="002F24C8" w:rsidRPr="00EA2326" w14:paraId="30E36943" w14:textId="77777777" w:rsidTr="008F1092">
        <w:trPr>
          <w:trHeight w:val="8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76F54" w14:textId="77777777" w:rsidR="002F24C8" w:rsidRPr="001B72FE" w:rsidRDefault="002F24C8" w:rsidP="008F1092">
            <w:pPr>
              <w:pStyle w:val="Geenafstand"/>
              <w:rPr>
                <w:b/>
              </w:rPr>
            </w:pPr>
            <w:r w:rsidRPr="001B72FE">
              <w:rPr>
                <w:b/>
              </w:rPr>
              <w:t>Fiabilité des données :</w:t>
            </w:r>
          </w:p>
          <w:p w14:paraId="3146CB13" w14:textId="77777777" w:rsidR="003C0473" w:rsidRDefault="002F24C8" w:rsidP="00D14E93">
            <w:pPr>
              <w:pStyle w:val="Geenafstand"/>
              <w:numPr>
                <w:ilvl w:val="0"/>
                <w:numId w:val="19"/>
              </w:numPr>
            </w:pPr>
            <w:r>
              <w:t xml:space="preserve">Test sur fichier « journal de paie » : </w:t>
            </w:r>
            <w:r w:rsidR="003C0473">
              <w:t>total de contrôle du nombre d’enregistrement</w:t>
            </w:r>
            <w:r w:rsidR="0057500D">
              <w:t>s</w:t>
            </w:r>
            <w:r w:rsidR="003C0473">
              <w:t xml:space="preserve"> entre le fichier source</w:t>
            </w:r>
            <w:r w:rsidR="0057500D">
              <w:t xml:space="preserve"> et la base de données extraite</w:t>
            </w:r>
            <w:r w:rsidR="003C0473">
              <w:t>.</w:t>
            </w:r>
          </w:p>
          <w:p w14:paraId="03E95E6A" w14:textId="428D2223" w:rsidR="00EA2326" w:rsidRPr="00EA2326" w:rsidRDefault="00EA2326" w:rsidP="00D14E93">
            <w:pPr>
              <w:pStyle w:val="Geenafstand"/>
              <w:numPr>
                <w:ilvl w:val="0"/>
                <w:numId w:val="16"/>
              </w:numPr>
            </w:pPr>
            <w:r w:rsidRPr="00EA2326">
              <w:t>Test fichier DIMONA : test sur le</w:t>
            </w:r>
            <w:r>
              <w:t>s dates d’entrées et de sorties des salariés + test sur nombre de travailleurs actifs</w:t>
            </w:r>
            <w:r w:rsidR="007D4C8B">
              <w:t xml:space="preserve"> à comparer avec le bilan social.</w:t>
            </w:r>
          </w:p>
          <w:p w14:paraId="2AD7B910" w14:textId="77777777" w:rsidR="002F24C8" w:rsidRPr="00EA2326" w:rsidRDefault="002F24C8" w:rsidP="008F1092">
            <w:pPr>
              <w:pStyle w:val="Geenafstand"/>
            </w:pPr>
          </w:p>
        </w:tc>
      </w:tr>
      <w:tr w:rsidR="002F24C8" w14:paraId="77548F9C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A1000" w14:textId="77777777" w:rsidR="002F24C8" w:rsidRDefault="002F24C8" w:rsidP="00EA2326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 xml:space="preserve"> :  </w:t>
            </w:r>
            <w:r w:rsidR="00EA2326">
              <w:t xml:space="preserve">Sur </w:t>
            </w:r>
            <w:r w:rsidR="00D10E9B">
              <w:t xml:space="preserve">la </w:t>
            </w:r>
            <w:r w:rsidR="00EA2326">
              <w:t>base de la clé commune « numéro nationale », extraire tous les salariés qui ne sont pas mentionné</w:t>
            </w:r>
            <w:r w:rsidR="00744256">
              <w:t>s</w:t>
            </w:r>
            <w:r w:rsidR="00EA2326">
              <w:t xml:space="preserve"> dans la liste Dimona et inversement, les travailleurs mentionné</w:t>
            </w:r>
            <w:r w:rsidR="0057500D">
              <w:t>s</w:t>
            </w:r>
            <w:r w:rsidR="00EA2326">
              <w:t xml:space="preserve"> dans la liste Dimona et non repris dans le journal de paie</w:t>
            </w:r>
          </w:p>
        </w:tc>
      </w:tr>
    </w:tbl>
    <w:p w14:paraId="5F93589F" w14:textId="77777777" w:rsidR="00844DEA" w:rsidRDefault="00844DEA"/>
    <w:p w14:paraId="301A81C3" w14:textId="77777777" w:rsidR="00844DEA" w:rsidRDefault="00844DEA"/>
    <w:p w14:paraId="03F0F3F4" w14:textId="77777777" w:rsidR="00844DEA" w:rsidRDefault="00844DEA"/>
    <w:p w14:paraId="4DCB9083" w14:textId="77777777" w:rsidR="00844DEA" w:rsidRDefault="00844DEA"/>
    <w:p w14:paraId="1573C643" w14:textId="77777777" w:rsidR="00844DEA" w:rsidRDefault="00844DEA"/>
    <w:p w14:paraId="1589B58F" w14:textId="77777777" w:rsidR="00844DEA" w:rsidRDefault="00844DEA"/>
    <w:p w14:paraId="5F06F1C9" w14:textId="77777777" w:rsidR="00844DEA" w:rsidRDefault="00844DEA"/>
    <w:p w14:paraId="287686C2" w14:textId="77777777" w:rsidR="00844DEA" w:rsidRDefault="00844DEA"/>
    <w:p w14:paraId="661C990A" w14:textId="77777777" w:rsidR="00844DEA" w:rsidRDefault="00844DEA"/>
    <w:p w14:paraId="7228094B" w14:textId="77777777" w:rsidR="00844DEA" w:rsidRDefault="00844DEA"/>
    <w:p w14:paraId="71FD33BB" w14:textId="77777777" w:rsidR="00844DEA" w:rsidRDefault="00844DEA"/>
    <w:p w14:paraId="2ED5DBF4" w14:textId="77777777" w:rsidR="000C516F" w:rsidRPr="00602379" w:rsidRDefault="00744256" w:rsidP="00744256">
      <w:pPr>
        <w:pStyle w:val="Kop1"/>
        <w:pBdr>
          <w:top w:val="thinThickSmallGap" w:sz="24" w:space="1" w:color="1F4E79" w:themeColor="accent1" w:themeShade="80"/>
          <w:left w:val="thinThickSmallGap" w:sz="24" w:space="4" w:color="1F4E79" w:themeColor="accent1" w:themeShade="80"/>
          <w:bottom w:val="thickThinSmallGap" w:sz="24" w:space="1" w:color="1F4E79" w:themeColor="accent1" w:themeShade="80"/>
          <w:right w:val="thickThinSmallGap" w:sz="24" w:space="4" w:color="1F4E79" w:themeColor="accent1" w:themeShade="80"/>
        </w:pBdr>
        <w:spacing w:line="360" w:lineRule="auto"/>
        <w:ind w:left="360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5. </w:t>
      </w:r>
      <w:r w:rsidR="000C516F" w:rsidRPr="00602379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Cycle de</w:t>
      </w:r>
      <w:r w:rsidR="000C516F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s financiers</w:t>
      </w:r>
    </w:p>
    <w:p w14:paraId="5D63DDD5" w14:textId="77777777" w:rsidR="000C516F" w:rsidRDefault="000C516F">
      <w:r>
        <w:br w:type="page"/>
      </w:r>
    </w:p>
    <w:tbl>
      <w:tblPr>
        <w:tblpPr w:leftFromText="141" w:rightFromText="141" w:vertAnchor="text" w:tblpX="-83" w:tblpY="85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552"/>
        <w:gridCol w:w="1843"/>
      </w:tblGrid>
      <w:tr w:rsidR="00EA2326" w14:paraId="73E13834" w14:textId="77777777" w:rsidTr="008F1092">
        <w:trPr>
          <w:trHeight w:val="176"/>
        </w:trPr>
        <w:tc>
          <w:tcPr>
            <w:tcW w:w="5665" w:type="dxa"/>
          </w:tcPr>
          <w:p w14:paraId="5B421C14" w14:textId="77777777" w:rsidR="00EA2326" w:rsidRDefault="00EA2326" w:rsidP="008F1092">
            <w:pPr>
              <w:pStyle w:val="Geenafstand"/>
            </w:pPr>
            <w:r>
              <w:lastRenderedPageBreak/>
              <w:t>Dossier :</w:t>
            </w:r>
          </w:p>
        </w:tc>
        <w:tc>
          <w:tcPr>
            <w:tcW w:w="2552" w:type="dxa"/>
          </w:tcPr>
          <w:p w14:paraId="123C1418" w14:textId="77777777" w:rsidR="00EA2326" w:rsidRDefault="00EA2326" w:rsidP="008F1092">
            <w:pPr>
              <w:pStyle w:val="Geenafstand"/>
            </w:pPr>
            <w:r>
              <w:t>Collaborateur :</w:t>
            </w:r>
          </w:p>
        </w:tc>
        <w:tc>
          <w:tcPr>
            <w:tcW w:w="1843" w:type="dxa"/>
          </w:tcPr>
          <w:p w14:paraId="25DB949E" w14:textId="77777777" w:rsidR="00EA2326" w:rsidRDefault="00EA2326" w:rsidP="008F1092">
            <w:pPr>
              <w:pStyle w:val="Geenafstand"/>
            </w:pPr>
            <w:r>
              <w:t>Date :</w:t>
            </w:r>
          </w:p>
        </w:tc>
      </w:tr>
      <w:tr w:rsidR="00EA2326" w14:paraId="0B1296C7" w14:textId="77777777" w:rsidTr="008F1092">
        <w:trPr>
          <w:trHeight w:val="176"/>
        </w:trPr>
        <w:tc>
          <w:tcPr>
            <w:tcW w:w="5665" w:type="dxa"/>
          </w:tcPr>
          <w:p w14:paraId="223615AF" w14:textId="77777777" w:rsidR="00EA2326" w:rsidRDefault="00EA2326" w:rsidP="008F1092">
            <w:pPr>
              <w:pStyle w:val="Geenafstand"/>
            </w:pPr>
            <w:r>
              <w:t>Année :</w:t>
            </w:r>
          </w:p>
        </w:tc>
        <w:tc>
          <w:tcPr>
            <w:tcW w:w="2552" w:type="dxa"/>
          </w:tcPr>
          <w:p w14:paraId="0FEA988B" w14:textId="77777777" w:rsidR="00EA2326" w:rsidRDefault="00EA2326" w:rsidP="008F1092">
            <w:pPr>
              <w:pStyle w:val="Geenafstand"/>
            </w:pPr>
            <w:r>
              <w:t>Superviseur :</w:t>
            </w:r>
          </w:p>
        </w:tc>
        <w:tc>
          <w:tcPr>
            <w:tcW w:w="1843" w:type="dxa"/>
          </w:tcPr>
          <w:p w14:paraId="35EAC84A" w14:textId="77777777" w:rsidR="00EA2326" w:rsidRDefault="00EA2326" w:rsidP="008F1092">
            <w:pPr>
              <w:pStyle w:val="Geenafstand"/>
            </w:pPr>
            <w:r>
              <w:t>Réf :</w:t>
            </w:r>
          </w:p>
        </w:tc>
      </w:tr>
    </w:tbl>
    <w:p w14:paraId="632F063D" w14:textId="77777777" w:rsidR="00EA2326" w:rsidRDefault="00EA2326" w:rsidP="00EA2326">
      <w:pPr>
        <w:pStyle w:val="Geenafstand"/>
      </w:pPr>
    </w:p>
    <w:tbl>
      <w:tblPr>
        <w:tblW w:w="10068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EA2326" w14:paraId="4B9599F1" w14:textId="77777777" w:rsidTr="008F1092">
        <w:trPr>
          <w:trHeight w:val="197"/>
        </w:trPr>
        <w:tc>
          <w:tcPr>
            <w:tcW w:w="10068" w:type="dxa"/>
          </w:tcPr>
          <w:p w14:paraId="1E0F49F9" w14:textId="77777777" w:rsidR="00EA2326" w:rsidRDefault="00EA2326" w:rsidP="008F1092">
            <w:pPr>
              <w:pStyle w:val="Geenafstand"/>
            </w:pPr>
            <w:r>
              <w:rPr>
                <w:b/>
              </w:rPr>
              <w:t xml:space="preserve">Nom du test : </w:t>
            </w:r>
            <w:r w:rsidRPr="000C516F">
              <w:t xml:space="preserve">Contrôle </w:t>
            </w:r>
            <w:r>
              <w:t>des paiements</w:t>
            </w:r>
          </w:p>
        </w:tc>
      </w:tr>
      <w:tr w:rsidR="00EA2326" w14:paraId="321668B5" w14:textId="77777777" w:rsidTr="008F1092">
        <w:trPr>
          <w:trHeight w:val="197"/>
        </w:trPr>
        <w:tc>
          <w:tcPr>
            <w:tcW w:w="10068" w:type="dxa"/>
          </w:tcPr>
          <w:p w14:paraId="453F8D24" w14:textId="6DEF0343" w:rsidR="00EA2326" w:rsidRPr="00EC2BED" w:rsidRDefault="00EA2326" w:rsidP="008F1092">
            <w:pPr>
              <w:pStyle w:val="Geenafstand"/>
              <w:rPr>
                <w:b/>
              </w:rPr>
            </w:pPr>
            <w:r w:rsidRPr="00EC2BED">
              <w:rPr>
                <w:b/>
              </w:rPr>
              <w:t xml:space="preserve">Cycle couvert </w:t>
            </w:r>
            <w:r>
              <w:t>: Trésorerie - financiers</w:t>
            </w:r>
          </w:p>
        </w:tc>
      </w:tr>
      <w:tr w:rsidR="00EA2326" w14:paraId="5D803B94" w14:textId="77777777" w:rsidTr="008F1092">
        <w:trPr>
          <w:trHeight w:val="357"/>
        </w:trPr>
        <w:tc>
          <w:tcPr>
            <w:tcW w:w="10068" w:type="dxa"/>
          </w:tcPr>
          <w:p w14:paraId="20BBBE4C" w14:textId="77777777" w:rsidR="00EA2326" w:rsidRDefault="00EA2326" w:rsidP="008F1092">
            <w:pPr>
              <w:pStyle w:val="Geenafstand"/>
            </w:pPr>
            <w:r w:rsidRPr="00EC2BED">
              <w:rPr>
                <w:b/>
              </w:rPr>
              <w:t>Référence du test</w:t>
            </w:r>
            <w:r>
              <w:t> : FXXX</w:t>
            </w:r>
          </w:p>
        </w:tc>
      </w:tr>
      <w:tr w:rsidR="00EA2326" w14:paraId="4840FAA6" w14:textId="77777777" w:rsidTr="008F1092">
        <w:trPr>
          <w:trHeight w:val="493"/>
        </w:trPr>
        <w:tc>
          <w:tcPr>
            <w:tcW w:w="10068" w:type="dxa"/>
            <w:tcBorders>
              <w:bottom w:val="double" w:sz="4" w:space="0" w:color="auto"/>
            </w:tcBorders>
          </w:tcPr>
          <w:p w14:paraId="1B7A9208" w14:textId="77777777" w:rsidR="00EA2326" w:rsidRPr="00EC2BED" w:rsidRDefault="00EA2326" w:rsidP="008F1092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EC2BED">
              <w:rPr>
                <w:b/>
              </w:rPr>
              <w:t>Objectif du test :</w:t>
            </w:r>
            <w:r>
              <w:rPr>
                <w:b/>
              </w:rPr>
              <w:t xml:space="preserve"> </w:t>
            </w:r>
            <w:r>
              <w:t>Vérification des paiements</w:t>
            </w:r>
          </w:p>
        </w:tc>
      </w:tr>
      <w:tr w:rsidR="00EA2326" w14:paraId="49164ED7" w14:textId="77777777" w:rsidTr="008F1092">
        <w:trPr>
          <w:trHeight w:val="4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C7F8D" w14:textId="3CD699AD" w:rsidR="00EA2326" w:rsidRDefault="00E207B5" w:rsidP="008F1092">
            <w:pPr>
              <w:pStyle w:val="Geenafstand"/>
            </w:pPr>
            <w:r w:rsidRPr="00EC2BED">
              <w:rPr>
                <w:b/>
              </w:rPr>
              <w:t>Risque</w:t>
            </w:r>
            <w:r>
              <w:rPr>
                <w:b/>
              </w:rPr>
              <w:t>/assertion</w:t>
            </w:r>
            <w:r w:rsidRPr="00EC2BED">
              <w:rPr>
                <w:b/>
              </w:rPr>
              <w:t xml:space="preserve"> couvert</w:t>
            </w:r>
            <w:r>
              <w:rPr>
                <w:b/>
              </w:rPr>
              <w:t xml:space="preserve">(e) </w:t>
            </w:r>
            <w:r w:rsidR="00EA2326" w:rsidRPr="00EC2BED">
              <w:rPr>
                <w:b/>
              </w:rPr>
              <w:t>:</w:t>
            </w:r>
            <w:r w:rsidR="00EA2326">
              <w:t xml:space="preserve"> Fraudes</w:t>
            </w:r>
            <w:r w:rsidR="00FF640C">
              <w:t>, détournements</w:t>
            </w:r>
            <w:r w:rsidR="00980485">
              <w:t xml:space="preserve"> d’actifs</w:t>
            </w:r>
            <w:r w:rsidR="00FF640C">
              <w:t xml:space="preserve">. </w:t>
            </w:r>
          </w:p>
        </w:tc>
      </w:tr>
      <w:tr w:rsidR="00EA2326" w14:paraId="3768FE00" w14:textId="77777777" w:rsidTr="008F1092">
        <w:trPr>
          <w:trHeight w:val="404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B6971" w14:textId="77777777" w:rsidR="00EA2326" w:rsidRPr="00EC2BED" w:rsidRDefault="00EA2326" w:rsidP="008F1092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Type de test : </w:t>
            </w:r>
            <w:r w:rsidRPr="00EC2BED">
              <w:t xml:space="preserve">Test de </w:t>
            </w:r>
            <w:r>
              <w:t>détail</w:t>
            </w:r>
            <w:r w:rsidR="002D2C68">
              <w:t>s</w:t>
            </w:r>
          </w:p>
        </w:tc>
      </w:tr>
      <w:tr w:rsidR="00EA2326" w14:paraId="0CEE4956" w14:textId="77777777" w:rsidTr="008F1092">
        <w:trPr>
          <w:trHeight w:val="2650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519D8" w14:textId="77777777" w:rsidR="00EA2326" w:rsidRDefault="00EA2326" w:rsidP="008F1092">
            <w:pPr>
              <w:pStyle w:val="Geenafstand"/>
            </w:pPr>
            <w:r w:rsidRPr="00EC2BED">
              <w:rPr>
                <w:b/>
              </w:rPr>
              <w:t xml:space="preserve">Type de données/nom des fichiers obtenus </w:t>
            </w:r>
            <w:r>
              <w:t xml:space="preserve">: </w:t>
            </w:r>
          </w:p>
          <w:p w14:paraId="5D1D571F" w14:textId="77777777" w:rsidR="00EA2326" w:rsidRPr="00EA2326" w:rsidRDefault="00EA2326" w:rsidP="00D14E93">
            <w:pPr>
              <w:pStyle w:val="Lijstalinea"/>
              <w:numPr>
                <w:ilvl w:val="0"/>
                <w:numId w:val="32"/>
              </w:numPr>
              <w:spacing w:after="0"/>
              <w:rPr>
                <w:lang w:val="en-US"/>
              </w:rPr>
            </w:pPr>
            <w:r w:rsidRPr="000C516F">
              <w:t>Fichier</w:t>
            </w:r>
            <w:r w:rsidRPr="00EA2326">
              <w:rPr>
                <w:lang w:val="en-US"/>
              </w:rPr>
              <w:t xml:space="preserve"> “</w:t>
            </w:r>
            <w:r w:rsidR="001C0EFC">
              <w:rPr>
                <w:lang w:val="en-US"/>
              </w:rPr>
              <w:t>CODA</w:t>
            </w:r>
            <w:r>
              <w:rPr>
                <w:lang w:val="en-US"/>
              </w:rPr>
              <w:t>”</w:t>
            </w:r>
            <w:r w:rsidRPr="00EA2326">
              <w:rPr>
                <w:lang w:val="en-US"/>
              </w:rPr>
              <w:t xml:space="preserve"> :</w:t>
            </w:r>
          </w:p>
          <w:p w14:paraId="49A4306E" w14:textId="77777777" w:rsidR="00EA2326" w:rsidRDefault="00EA2326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  <w:p w14:paraId="3AE2C294" w14:textId="77777777" w:rsidR="00EA2326" w:rsidRDefault="001C0EFC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N°</w:t>
            </w:r>
            <w:r w:rsidR="00EA2326">
              <w:rPr>
                <w:lang w:val="fr-CA"/>
              </w:rPr>
              <w:t xml:space="preserve"> de compte</w:t>
            </w:r>
          </w:p>
          <w:p w14:paraId="284F80B5" w14:textId="77777777" w:rsidR="00EA2326" w:rsidRDefault="00EA2326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Montant négatif</w:t>
            </w:r>
          </w:p>
          <w:p w14:paraId="0D096A89" w14:textId="77777777" w:rsidR="00EA2326" w:rsidRPr="00667BF1" w:rsidRDefault="00EA2326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Nom du bénéficiaire</w:t>
            </w:r>
          </w:p>
          <w:p w14:paraId="3D48C7E3" w14:textId="77777777" w:rsidR="00EA2326" w:rsidRDefault="00EA2326" w:rsidP="00D14E93">
            <w:pPr>
              <w:pStyle w:val="Lijstalinea"/>
              <w:numPr>
                <w:ilvl w:val="0"/>
                <w:numId w:val="3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Signalétique fournisseurs :</w:t>
            </w:r>
          </w:p>
          <w:p w14:paraId="2C291932" w14:textId="77777777" w:rsidR="00EA2326" w:rsidRDefault="001C0EFC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N°</w:t>
            </w:r>
            <w:r w:rsidR="00EA2326">
              <w:rPr>
                <w:lang w:val="fr-CA"/>
              </w:rPr>
              <w:t xml:space="preserve"> de compte du fournisseur</w:t>
            </w:r>
          </w:p>
          <w:p w14:paraId="3FB862D0" w14:textId="77777777" w:rsidR="00EA2326" w:rsidRDefault="00EA2326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Nom du fournisseur</w:t>
            </w:r>
          </w:p>
          <w:p w14:paraId="1FB3A2A0" w14:textId="77777777" w:rsidR="00EA2326" w:rsidRDefault="00EA2326" w:rsidP="00D14E93">
            <w:pPr>
              <w:pStyle w:val="Lijstalinea"/>
              <w:numPr>
                <w:ilvl w:val="0"/>
                <w:numId w:val="3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Signalétique salariés :</w:t>
            </w:r>
          </w:p>
          <w:p w14:paraId="49729E87" w14:textId="77777777" w:rsidR="00EA2326" w:rsidRPr="00EA2326" w:rsidRDefault="001C0EFC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N°</w:t>
            </w:r>
            <w:r w:rsidR="00EA2326">
              <w:rPr>
                <w:lang w:val="fr-CA"/>
              </w:rPr>
              <w:t xml:space="preserve"> compte du salarié</w:t>
            </w:r>
          </w:p>
          <w:p w14:paraId="4D38890B" w14:textId="77777777" w:rsidR="00EA2326" w:rsidRPr="002F24C8" w:rsidRDefault="00EA2326" w:rsidP="00D14E93">
            <w:pPr>
              <w:pStyle w:val="Lijstalinea"/>
              <w:numPr>
                <w:ilvl w:val="0"/>
                <w:numId w:val="22"/>
              </w:numPr>
              <w:spacing w:after="0"/>
              <w:rPr>
                <w:lang w:val="fr-CA"/>
              </w:rPr>
            </w:pPr>
            <w:r>
              <w:rPr>
                <w:lang w:val="fr-CA"/>
              </w:rPr>
              <w:t>Nom du salarié</w:t>
            </w:r>
          </w:p>
        </w:tc>
      </w:tr>
      <w:tr w:rsidR="00EA2326" w14:paraId="67EA8582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00FA8" w14:textId="77777777" w:rsidR="00EA2326" w:rsidRDefault="00EA2326" w:rsidP="008F1092">
            <w:pPr>
              <w:pStyle w:val="Geenafstand"/>
            </w:pPr>
            <w:r w:rsidRPr="00EC2BED">
              <w:rPr>
                <w:b/>
              </w:rPr>
              <w:t>Origine des données/fichiers</w:t>
            </w:r>
            <w:r>
              <w:t> :</w:t>
            </w:r>
          </w:p>
          <w:p w14:paraId="47E56856" w14:textId="77777777" w:rsidR="00EA2326" w:rsidRDefault="003C0473" w:rsidP="00D14E93">
            <w:pPr>
              <w:pStyle w:val="Geenafstand"/>
              <w:numPr>
                <w:ilvl w:val="0"/>
                <w:numId w:val="2"/>
              </w:numPr>
            </w:pPr>
            <w:r>
              <w:t>Fichiers CODA : département finance</w:t>
            </w:r>
          </w:p>
          <w:p w14:paraId="46E08FF2" w14:textId="77777777" w:rsidR="00EA2326" w:rsidRDefault="003C0473" w:rsidP="00D14E93">
            <w:pPr>
              <w:pStyle w:val="Geenafstand"/>
              <w:numPr>
                <w:ilvl w:val="0"/>
                <w:numId w:val="2"/>
              </w:numPr>
            </w:pPr>
            <w:r>
              <w:t>Signalétique fournisseurs : département achat</w:t>
            </w:r>
            <w:r w:rsidR="00104E8E">
              <w:t>s</w:t>
            </w:r>
          </w:p>
          <w:p w14:paraId="2FFF158D" w14:textId="77777777" w:rsidR="003C0473" w:rsidRDefault="003C0473" w:rsidP="00D14E93">
            <w:pPr>
              <w:pStyle w:val="Geenafstand"/>
              <w:numPr>
                <w:ilvl w:val="0"/>
                <w:numId w:val="2"/>
              </w:numPr>
            </w:pPr>
            <w:r>
              <w:t>Signalétique salariés : département RH</w:t>
            </w:r>
          </w:p>
        </w:tc>
      </w:tr>
      <w:tr w:rsidR="00EA2326" w:rsidRPr="00EA2326" w14:paraId="5ECD84FA" w14:textId="77777777" w:rsidTr="008F1092">
        <w:trPr>
          <w:trHeight w:val="825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0AA6A" w14:textId="77777777" w:rsidR="00EA2326" w:rsidRPr="001B72FE" w:rsidRDefault="00EA2326" w:rsidP="008F1092">
            <w:pPr>
              <w:pStyle w:val="Geenafstand"/>
              <w:rPr>
                <w:b/>
              </w:rPr>
            </w:pPr>
            <w:r w:rsidRPr="001B72FE">
              <w:rPr>
                <w:b/>
              </w:rPr>
              <w:t>Fiabilité des données :</w:t>
            </w:r>
          </w:p>
          <w:p w14:paraId="39666459" w14:textId="77777777" w:rsidR="00D14E93" w:rsidRDefault="00D14E93" w:rsidP="00D14E93">
            <w:pPr>
              <w:pStyle w:val="Geenafstand"/>
              <w:numPr>
                <w:ilvl w:val="0"/>
                <w:numId w:val="2"/>
              </w:numPr>
            </w:pPr>
            <w:r>
              <w:t>Fichiers CODA : vérifier le nombre de fichiers reçus a</w:t>
            </w:r>
            <w:r w:rsidR="0057500D">
              <w:t>vec la base des fichiers source</w:t>
            </w:r>
            <w:r>
              <w:t>.</w:t>
            </w:r>
          </w:p>
          <w:p w14:paraId="28247AE2" w14:textId="77777777" w:rsidR="00D14E93" w:rsidRDefault="00D14E93" w:rsidP="00D14E93">
            <w:pPr>
              <w:pStyle w:val="Geenafstand"/>
              <w:numPr>
                <w:ilvl w:val="0"/>
                <w:numId w:val="2"/>
              </w:numPr>
            </w:pPr>
            <w:r>
              <w:t>Signalétique fournisseurs : total de contrôle du nombre d’enregistrement</w:t>
            </w:r>
            <w:r w:rsidR="0057500D">
              <w:t>s</w:t>
            </w:r>
            <w:r>
              <w:t xml:space="preserve"> entre le fichier source</w:t>
            </w:r>
            <w:r w:rsidR="0057500D">
              <w:t xml:space="preserve"> et la base de données extraite</w:t>
            </w:r>
            <w:r>
              <w:t>.</w:t>
            </w:r>
          </w:p>
          <w:p w14:paraId="1A8AEDB2" w14:textId="77777777" w:rsidR="00EA2326" w:rsidRPr="00EA2326" w:rsidRDefault="00D14E93" w:rsidP="00D14E93">
            <w:pPr>
              <w:pStyle w:val="Geenafstand"/>
              <w:numPr>
                <w:ilvl w:val="0"/>
                <w:numId w:val="2"/>
              </w:numPr>
            </w:pPr>
            <w:r>
              <w:t>Signalétique salariés : total de contrôle du nombre d’enregistrement</w:t>
            </w:r>
            <w:r w:rsidR="0057500D">
              <w:t>s</w:t>
            </w:r>
            <w:r>
              <w:t xml:space="preserve"> entre le fichier source</w:t>
            </w:r>
            <w:r w:rsidR="0057500D">
              <w:t xml:space="preserve"> et la base de données extraite</w:t>
            </w:r>
            <w:r>
              <w:t>.</w:t>
            </w:r>
          </w:p>
        </w:tc>
      </w:tr>
      <w:tr w:rsidR="00EA2326" w14:paraId="1CE998DE" w14:textId="77777777" w:rsidTr="008F1092">
        <w:trPr>
          <w:trHeight w:val="556"/>
        </w:trPr>
        <w:tc>
          <w:tcPr>
            <w:tcW w:w="10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35752" w14:textId="77777777" w:rsidR="00EA2326" w:rsidRDefault="00EA2326" w:rsidP="008F1092">
            <w:pPr>
              <w:pStyle w:val="Geenafstand"/>
            </w:pPr>
            <w:r w:rsidRPr="00EC2BED">
              <w:rPr>
                <w:b/>
              </w:rPr>
              <w:t>Tests réalisés</w:t>
            </w:r>
            <w:r>
              <w:t> :  Sur</w:t>
            </w:r>
            <w:r w:rsidR="00D10E9B">
              <w:t xml:space="preserve"> la</w:t>
            </w:r>
            <w:r w:rsidR="001C0EFC">
              <w:t xml:space="preserve"> base de la clé commune « n°</w:t>
            </w:r>
            <w:r>
              <w:t xml:space="preserve"> de compte », extraire tous les enregistrements des fichiers CODA dont les numéros de compte ne sont pas repris dans le </w:t>
            </w:r>
            <w:r w:rsidR="002D0593">
              <w:t xml:space="preserve">fichier </w:t>
            </w:r>
            <w:r>
              <w:t xml:space="preserve">signalétique « fournisseurs » et le </w:t>
            </w:r>
            <w:r w:rsidR="002D0593">
              <w:t xml:space="preserve">fichier </w:t>
            </w:r>
            <w:r>
              <w:t>signalétique « salariés ».</w:t>
            </w:r>
          </w:p>
        </w:tc>
      </w:tr>
    </w:tbl>
    <w:p w14:paraId="489A3957" w14:textId="77777777" w:rsidR="000C516F" w:rsidRDefault="000C516F" w:rsidP="00791A6A">
      <w:pPr>
        <w:pStyle w:val="Geenafstand"/>
      </w:pPr>
    </w:p>
    <w:sectPr w:rsidR="000C51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E246" w14:textId="77777777" w:rsidR="00F02818" w:rsidRDefault="00F02818" w:rsidP="009C2783">
      <w:pPr>
        <w:spacing w:after="0" w:line="240" w:lineRule="auto"/>
      </w:pPr>
      <w:r>
        <w:separator/>
      </w:r>
    </w:p>
  </w:endnote>
  <w:endnote w:type="continuationSeparator" w:id="0">
    <w:p w14:paraId="18040C30" w14:textId="77777777" w:rsidR="00F02818" w:rsidRDefault="00F02818" w:rsidP="009C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7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6C81C" w14:textId="6AEB4121" w:rsidR="005B086C" w:rsidRDefault="005B086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DE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2220798" w14:textId="77777777" w:rsidR="005B086C" w:rsidRDefault="005B08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3AB6" w14:textId="77777777" w:rsidR="00F02818" w:rsidRDefault="00F02818" w:rsidP="009C2783">
      <w:pPr>
        <w:spacing w:after="0" w:line="240" w:lineRule="auto"/>
      </w:pPr>
      <w:r>
        <w:separator/>
      </w:r>
    </w:p>
  </w:footnote>
  <w:footnote w:type="continuationSeparator" w:id="0">
    <w:p w14:paraId="53A0685B" w14:textId="77777777" w:rsidR="00F02818" w:rsidRDefault="00F02818" w:rsidP="009C2783">
      <w:pPr>
        <w:spacing w:after="0" w:line="240" w:lineRule="auto"/>
      </w:pPr>
      <w:r>
        <w:continuationSeparator/>
      </w:r>
    </w:p>
  </w:footnote>
  <w:footnote w:id="1">
    <w:p w14:paraId="7A785A47" w14:textId="43E29A09" w:rsidR="004E48B7" w:rsidRDefault="004E48B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36663">
        <w:t>Ce test ne permet pas, du point de vue de l’exhaustivité, de couvrir à lui seul l’entièreté de l’assertion. Il devra être éventuellement accompagné d’autres tests dans un cadre d’audit plus global en vue de couvrir l’assertion</w:t>
      </w:r>
      <w:r w:rsidR="007F3FE9">
        <w:t xml:space="preserve"> dans son e</w:t>
      </w:r>
      <w:r w:rsidR="00F36663">
        <w:t>n</w:t>
      </w:r>
      <w:r w:rsidR="007F3FE9">
        <w:t>s</w:t>
      </w:r>
      <w:r w:rsidR="00F36663">
        <w:t>emble.</w:t>
      </w:r>
    </w:p>
  </w:footnote>
  <w:footnote w:id="2">
    <w:p w14:paraId="0784D241" w14:textId="77777777" w:rsidR="005B086C" w:rsidRPr="00804AF2" w:rsidRDefault="005B086C" w:rsidP="009C2783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t xml:space="preserve"> Si méthode « individualisation du prix », sinon adaptation du test avec éventuellement une marge d’écart acceptable.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835"/>
    <w:multiLevelType w:val="hybridMultilevel"/>
    <w:tmpl w:val="8EA281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B19"/>
    <w:multiLevelType w:val="hybridMultilevel"/>
    <w:tmpl w:val="5EA0ACCC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0D03"/>
    <w:multiLevelType w:val="hybridMultilevel"/>
    <w:tmpl w:val="C9F2BCC2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6961"/>
    <w:multiLevelType w:val="hybridMultilevel"/>
    <w:tmpl w:val="02EC715A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3CB9"/>
    <w:multiLevelType w:val="hybridMultilevel"/>
    <w:tmpl w:val="A7C82920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77B73"/>
    <w:multiLevelType w:val="hybridMultilevel"/>
    <w:tmpl w:val="73002450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021B"/>
    <w:multiLevelType w:val="hybridMultilevel"/>
    <w:tmpl w:val="7F403F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064D"/>
    <w:multiLevelType w:val="hybridMultilevel"/>
    <w:tmpl w:val="C104396C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A75"/>
    <w:multiLevelType w:val="hybridMultilevel"/>
    <w:tmpl w:val="EA0A2B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C50"/>
    <w:multiLevelType w:val="hybridMultilevel"/>
    <w:tmpl w:val="EA0A2B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513"/>
    <w:multiLevelType w:val="hybridMultilevel"/>
    <w:tmpl w:val="9C863990"/>
    <w:lvl w:ilvl="0" w:tplc="2030118C">
      <w:start w:val="1"/>
      <w:numFmt w:val="bullet"/>
      <w:lvlText w:val="-"/>
      <w:lvlJc w:val="left"/>
      <w:pPr>
        <w:ind w:left="720" w:hanging="360"/>
      </w:pPr>
      <w:rPr>
        <w:rFonts w:ascii="CG Omega" w:hAnsi="CG Omega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6E5B"/>
    <w:multiLevelType w:val="hybridMultilevel"/>
    <w:tmpl w:val="1DCEF1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7A2"/>
    <w:multiLevelType w:val="hybridMultilevel"/>
    <w:tmpl w:val="003C6F2A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A0950"/>
    <w:multiLevelType w:val="hybridMultilevel"/>
    <w:tmpl w:val="F1D4D41A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F6C68"/>
    <w:multiLevelType w:val="hybridMultilevel"/>
    <w:tmpl w:val="E356E5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06DD7"/>
    <w:multiLevelType w:val="hybridMultilevel"/>
    <w:tmpl w:val="D910F7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BD6"/>
    <w:multiLevelType w:val="hybridMultilevel"/>
    <w:tmpl w:val="8472B3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48F3"/>
    <w:multiLevelType w:val="hybridMultilevel"/>
    <w:tmpl w:val="BEE27998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02962"/>
    <w:multiLevelType w:val="hybridMultilevel"/>
    <w:tmpl w:val="4AE22F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A0F"/>
    <w:multiLevelType w:val="hybridMultilevel"/>
    <w:tmpl w:val="3EB03A9C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519A3"/>
    <w:multiLevelType w:val="hybridMultilevel"/>
    <w:tmpl w:val="874605EE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07A30"/>
    <w:multiLevelType w:val="hybridMultilevel"/>
    <w:tmpl w:val="C6A05D3C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472A"/>
    <w:multiLevelType w:val="hybridMultilevel"/>
    <w:tmpl w:val="C7E881B8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06967"/>
    <w:multiLevelType w:val="hybridMultilevel"/>
    <w:tmpl w:val="2E1A13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67420"/>
    <w:multiLevelType w:val="hybridMultilevel"/>
    <w:tmpl w:val="D37A74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77BE4"/>
    <w:multiLevelType w:val="hybridMultilevel"/>
    <w:tmpl w:val="74486D3C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3CE5"/>
    <w:multiLevelType w:val="hybridMultilevel"/>
    <w:tmpl w:val="98103544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6B7B"/>
    <w:multiLevelType w:val="hybridMultilevel"/>
    <w:tmpl w:val="0DA005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62922"/>
    <w:multiLevelType w:val="hybridMultilevel"/>
    <w:tmpl w:val="E740346C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83404"/>
    <w:multiLevelType w:val="hybridMultilevel"/>
    <w:tmpl w:val="6EA2D064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B162C"/>
    <w:multiLevelType w:val="hybridMultilevel"/>
    <w:tmpl w:val="B44AE74A"/>
    <w:lvl w:ilvl="0" w:tplc="2030118C">
      <w:start w:val="1"/>
      <w:numFmt w:val="bullet"/>
      <w:lvlText w:val="-"/>
      <w:lvlJc w:val="left"/>
      <w:pPr>
        <w:ind w:left="720" w:hanging="360"/>
      </w:pPr>
      <w:rPr>
        <w:rFonts w:ascii="CG Omega" w:hAnsi="CG Omega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7014E"/>
    <w:multiLevelType w:val="hybridMultilevel"/>
    <w:tmpl w:val="1318F8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7A9D"/>
    <w:multiLevelType w:val="hybridMultilevel"/>
    <w:tmpl w:val="919ECD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33A6B"/>
    <w:multiLevelType w:val="hybridMultilevel"/>
    <w:tmpl w:val="D0F03900"/>
    <w:lvl w:ilvl="0" w:tplc="0500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75CDC"/>
    <w:multiLevelType w:val="hybridMultilevel"/>
    <w:tmpl w:val="D910F7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70F97"/>
    <w:multiLevelType w:val="hybridMultilevel"/>
    <w:tmpl w:val="BBCADD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44093"/>
    <w:multiLevelType w:val="hybridMultilevel"/>
    <w:tmpl w:val="27288E5A"/>
    <w:lvl w:ilvl="0" w:tplc="908E3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10"/>
  </w:num>
  <w:num w:numId="5">
    <w:abstractNumId w:val="30"/>
  </w:num>
  <w:num w:numId="6">
    <w:abstractNumId w:val="4"/>
  </w:num>
  <w:num w:numId="7">
    <w:abstractNumId w:val="36"/>
  </w:num>
  <w:num w:numId="8">
    <w:abstractNumId w:val="8"/>
  </w:num>
  <w:num w:numId="9">
    <w:abstractNumId w:val="34"/>
  </w:num>
  <w:num w:numId="10">
    <w:abstractNumId w:val="3"/>
  </w:num>
  <w:num w:numId="11">
    <w:abstractNumId w:val="25"/>
  </w:num>
  <w:num w:numId="12">
    <w:abstractNumId w:val="2"/>
  </w:num>
  <w:num w:numId="13">
    <w:abstractNumId w:val="26"/>
  </w:num>
  <w:num w:numId="14">
    <w:abstractNumId w:val="29"/>
  </w:num>
  <w:num w:numId="15">
    <w:abstractNumId w:val="21"/>
  </w:num>
  <w:num w:numId="16">
    <w:abstractNumId w:val="22"/>
  </w:num>
  <w:num w:numId="17">
    <w:abstractNumId w:val="16"/>
  </w:num>
  <w:num w:numId="18">
    <w:abstractNumId w:val="11"/>
  </w:num>
  <w:num w:numId="19">
    <w:abstractNumId w:val="7"/>
  </w:num>
  <w:num w:numId="20">
    <w:abstractNumId w:val="32"/>
  </w:num>
  <w:num w:numId="21">
    <w:abstractNumId w:val="24"/>
  </w:num>
  <w:num w:numId="22">
    <w:abstractNumId w:val="12"/>
  </w:num>
  <w:num w:numId="23">
    <w:abstractNumId w:val="23"/>
  </w:num>
  <w:num w:numId="24">
    <w:abstractNumId w:val="20"/>
  </w:num>
  <w:num w:numId="25">
    <w:abstractNumId w:val="31"/>
  </w:num>
  <w:num w:numId="26">
    <w:abstractNumId w:val="19"/>
  </w:num>
  <w:num w:numId="27">
    <w:abstractNumId w:val="14"/>
  </w:num>
  <w:num w:numId="28">
    <w:abstractNumId w:val="13"/>
  </w:num>
  <w:num w:numId="29">
    <w:abstractNumId w:val="27"/>
  </w:num>
  <w:num w:numId="30">
    <w:abstractNumId w:val="1"/>
  </w:num>
  <w:num w:numId="31">
    <w:abstractNumId w:val="6"/>
  </w:num>
  <w:num w:numId="32">
    <w:abstractNumId w:val="0"/>
  </w:num>
  <w:num w:numId="33">
    <w:abstractNumId w:val="35"/>
  </w:num>
  <w:num w:numId="34">
    <w:abstractNumId w:val="5"/>
  </w:num>
  <w:num w:numId="35">
    <w:abstractNumId w:val="18"/>
  </w:num>
  <w:num w:numId="36">
    <w:abstractNumId w:val="9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6A"/>
    <w:rsid w:val="0001041C"/>
    <w:rsid w:val="000269C9"/>
    <w:rsid w:val="00074F81"/>
    <w:rsid w:val="000923F1"/>
    <w:rsid w:val="000C516F"/>
    <w:rsid w:val="000F21F2"/>
    <w:rsid w:val="00104E8E"/>
    <w:rsid w:val="00111A52"/>
    <w:rsid w:val="00135146"/>
    <w:rsid w:val="00147005"/>
    <w:rsid w:val="0016529C"/>
    <w:rsid w:val="00177552"/>
    <w:rsid w:val="00181D0A"/>
    <w:rsid w:val="00194A68"/>
    <w:rsid w:val="00195B79"/>
    <w:rsid w:val="001B72FE"/>
    <w:rsid w:val="001C0EFC"/>
    <w:rsid w:val="001D245E"/>
    <w:rsid w:val="001F6151"/>
    <w:rsid w:val="001F621F"/>
    <w:rsid w:val="00223D2F"/>
    <w:rsid w:val="0023506E"/>
    <w:rsid w:val="0028169F"/>
    <w:rsid w:val="002B4499"/>
    <w:rsid w:val="002D0593"/>
    <w:rsid w:val="002D2C68"/>
    <w:rsid w:val="002D5428"/>
    <w:rsid w:val="002F24C8"/>
    <w:rsid w:val="003437B6"/>
    <w:rsid w:val="0034407F"/>
    <w:rsid w:val="00351067"/>
    <w:rsid w:val="00357C07"/>
    <w:rsid w:val="003A2B76"/>
    <w:rsid w:val="003C0473"/>
    <w:rsid w:val="004210CD"/>
    <w:rsid w:val="004359A2"/>
    <w:rsid w:val="00456405"/>
    <w:rsid w:val="004760A2"/>
    <w:rsid w:val="004826C4"/>
    <w:rsid w:val="004C6560"/>
    <w:rsid w:val="004D7294"/>
    <w:rsid w:val="004E48B7"/>
    <w:rsid w:val="0050440F"/>
    <w:rsid w:val="005069CD"/>
    <w:rsid w:val="00566EFE"/>
    <w:rsid w:val="0057500D"/>
    <w:rsid w:val="005B086C"/>
    <w:rsid w:val="005C63BB"/>
    <w:rsid w:val="005F7EF5"/>
    <w:rsid w:val="00602379"/>
    <w:rsid w:val="0061391F"/>
    <w:rsid w:val="006717AA"/>
    <w:rsid w:val="0068703E"/>
    <w:rsid w:val="006A01BF"/>
    <w:rsid w:val="006A6D9C"/>
    <w:rsid w:val="006B1660"/>
    <w:rsid w:val="006E2A5D"/>
    <w:rsid w:val="006E6B40"/>
    <w:rsid w:val="006F5164"/>
    <w:rsid w:val="00717690"/>
    <w:rsid w:val="00725A8F"/>
    <w:rsid w:val="00744256"/>
    <w:rsid w:val="00791A6A"/>
    <w:rsid w:val="007D4C8B"/>
    <w:rsid w:val="007E0CF7"/>
    <w:rsid w:val="007E180F"/>
    <w:rsid w:val="007F3FE9"/>
    <w:rsid w:val="008418AA"/>
    <w:rsid w:val="00844DEA"/>
    <w:rsid w:val="008506E2"/>
    <w:rsid w:val="008727DA"/>
    <w:rsid w:val="008B3109"/>
    <w:rsid w:val="008F1092"/>
    <w:rsid w:val="00901BF7"/>
    <w:rsid w:val="00904959"/>
    <w:rsid w:val="009206A6"/>
    <w:rsid w:val="009250F2"/>
    <w:rsid w:val="00980485"/>
    <w:rsid w:val="009C2783"/>
    <w:rsid w:val="00A3259C"/>
    <w:rsid w:val="00AC4F74"/>
    <w:rsid w:val="00AC6954"/>
    <w:rsid w:val="00B56D1B"/>
    <w:rsid w:val="00B96E9E"/>
    <w:rsid w:val="00BA5224"/>
    <w:rsid w:val="00C12F87"/>
    <w:rsid w:val="00C91D88"/>
    <w:rsid w:val="00CA4A2C"/>
    <w:rsid w:val="00CC5E0F"/>
    <w:rsid w:val="00CD5866"/>
    <w:rsid w:val="00CE1C8D"/>
    <w:rsid w:val="00D10E9B"/>
    <w:rsid w:val="00D12962"/>
    <w:rsid w:val="00D14E93"/>
    <w:rsid w:val="00D36C59"/>
    <w:rsid w:val="00D4760C"/>
    <w:rsid w:val="00D71A33"/>
    <w:rsid w:val="00DB5795"/>
    <w:rsid w:val="00E0757F"/>
    <w:rsid w:val="00E120C3"/>
    <w:rsid w:val="00E12E7A"/>
    <w:rsid w:val="00E167B1"/>
    <w:rsid w:val="00E207B5"/>
    <w:rsid w:val="00E610E0"/>
    <w:rsid w:val="00EA2326"/>
    <w:rsid w:val="00EA74A9"/>
    <w:rsid w:val="00EC2BED"/>
    <w:rsid w:val="00EC66B3"/>
    <w:rsid w:val="00ED3648"/>
    <w:rsid w:val="00EE29EF"/>
    <w:rsid w:val="00F02818"/>
    <w:rsid w:val="00F36663"/>
    <w:rsid w:val="00F40264"/>
    <w:rsid w:val="00F66C8F"/>
    <w:rsid w:val="00F93585"/>
    <w:rsid w:val="00FA171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466F"/>
  <w15:chartTrackingRefBased/>
  <w15:docId w15:val="{A129CC6F-972A-4DF5-B79B-937A872C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35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5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1A6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35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5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350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06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70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70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70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0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03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C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783"/>
  </w:style>
  <w:style w:type="paragraph" w:styleId="Voettekst">
    <w:name w:val="footer"/>
    <w:basedOn w:val="Standaard"/>
    <w:link w:val="VoettekstChar"/>
    <w:uiPriority w:val="99"/>
    <w:unhideWhenUsed/>
    <w:rsid w:val="009C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7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27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27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2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8810B-E814-4CA8-AED0-135EB0F4D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0F0C6-1423-4E15-95F2-54600B29FCCD}"/>
</file>

<file path=customXml/itemProps3.xml><?xml version="1.0" encoding="utf-8"?>
<ds:datastoreItem xmlns:ds="http://schemas.openxmlformats.org/officeDocument/2006/customXml" ds:itemID="{18D91F08-476C-400A-8411-ECDAA9B5300D}"/>
</file>

<file path=customXml/itemProps4.xml><?xml version="1.0" encoding="utf-8"?>
<ds:datastoreItem xmlns:ds="http://schemas.openxmlformats.org/officeDocument/2006/customXml" ds:itemID="{CC7DEAC7-9144-413B-9CD2-3E87C205F68C}"/>
</file>

<file path=customXml/itemProps5.xml><?xml version="1.0" encoding="utf-8"?>
<ds:datastoreItem xmlns:ds="http://schemas.openxmlformats.org/officeDocument/2006/customXml" ds:itemID="{DA04F0BB-9A33-4A00-87DB-29125D349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3872</Words>
  <Characters>21300</Characters>
  <Application>Microsoft Office Word</Application>
  <DocSecurity>0</DocSecurity>
  <Lines>177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Cycle des ventes</vt:lpstr>
      <vt:lpstr>Cycle des achats</vt:lpstr>
      <vt:lpstr>Cycle des stocks</vt:lpstr>
      <vt:lpstr>Cycle des salaires</vt:lpstr>
      <vt:lpstr>Cycle des financiers</vt:lpstr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Bonhome</dc:creator>
  <cp:keywords/>
  <dc:description/>
  <cp:lastModifiedBy>Laplasse Jan</cp:lastModifiedBy>
  <cp:revision>2</cp:revision>
  <cp:lastPrinted>2020-02-05T08:32:00Z</cp:lastPrinted>
  <dcterms:created xsi:type="dcterms:W3CDTF">2020-09-02T12:08:00Z</dcterms:created>
  <dcterms:modified xsi:type="dcterms:W3CDTF">2020-09-02T12:08:00Z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</Properties>
</file>