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1D" w:rsidRDefault="00FA4F1D" w:rsidP="00312BC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8"/>
          <w:lang w:val="fr-FR"/>
        </w:rPr>
      </w:pPr>
      <w:bookmarkStart w:id="0" w:name="_GoBack"/>
      <w:bookmarkEnd w:id="0"/>
    </w:p>
    <w:p w:rsidR="0092654F" w:rsidRPr="0047700D" w:rsidRDefault="0092654F" w:rsidP="00312BC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8"/>
          <w:lang w:val="fr-FR"/>
        </w:rPr>
      </w:pPr>
      <w:r w:rsidRPr="0047700D">
        <w:rPr>
          <w:rFonts w:ascii="TimesNewRoman,Italic" w:hAnsi="TimesNewRoman,Italic" w:cs="TimesNewRoman,Italic"/>
          <w:b/>
          <w:i/>
          <w:iCs/>
          <w:sz w:val="28"/>
          <w:lang w:val="fr-FR"/>
        </w:rPr>
        <w:t>Modèle de convention de stage</w:t>
      </w:r>
      <w:r w:rsidR="0047700D">
        <w:rPr>
          <w:rFonts w:ascii="TimesNewRoman,Italic" w:hAnsi="TimesNewRoman,Italic" w:cs="TimesNewRoman,Italic"/>
          <w:b/>
          <w:i/>
          <w:iCs/>
          <w:sz w:val="28"/>
          <w:lang w:val="fr-FR"/>
        </w:rPr>
        <w:t xml:space="preserve"> avec un réviseur d’entreprises personne physique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sz w:val="28"/>
          <w:lang w:val="fr-FR"/>
        </w:rPr>
      </w:pPr>
    </w:p>
    <w:p w:rsidR="00FA4F1D" w:rsidRDefault="00FA4F1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Pr="0047700D" w:rsidRDefault="0047700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" w:hAnsi="TimesNewRoman" w:cs="TimesNewRoman"/>
          <w:sz w:val="23"/>
          <w:szCs w:val="19"/>
          <w:lang w:val="fr-FR"/>
        </w:rPr>
        <w:t xml:space="preserve">Entre les soussignés,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nom maître de stage</w:t>
      </w:r>
      <w:r>
        <w:rPr>
          <w:rFonts w:ascii="TimesNewRoman" w:hAnsi="TimesNewRoman" w:cs="TimesNewRoman"/>
          <w:sz w:val="23"/>
          <w:szCs w:val="19"/>
          <w:lang w:val="fr-FR"/>
        </w:rPr>
        <w:t>], r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éviseur d’entreprises, ci-après dénommé maître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stage et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nom stagiaire</w:t>
      </w:r>
      <w:r>
        <w:rPr>
          <w:rFonts w:ascii="TimesNewRoman" w:hAnsi="TimesNewRoman" w:cs="TimesNewRoman"/>
          <w:sz w:val="23"/>
          <w:szCs w:val="19"/>
          <w:lang w:val="fr-FR"/>
        </w:rPr>
        <w:t>], demeurant à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adresse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]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ci-après dénommé stagiaire, il a été convenu ce qui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suit :</w:t>
      </w:r>
    </w:p>
    <w:p w:rsidR="0092654F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FA4F1D" w:rsidRPr="0047700D" w:rsidRDefault="00FA4F1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1</w:t>
      </w:r>
      <w:r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>er</w:t>
      </w:r>
      <w:r w:rsidR="0047700D"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>.</w:t>
      </w:r>
      <w:r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 xml:space="preserve"> </w:t>
      </w:r>
      <w:r w:rsidR="00312BC2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Le maître de stage prend en stage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, pour une durée de trois ans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m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inimum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="00D4347C" w:rsidRPr="00D4347C">
        <w:rPr>
          <w:rFonts w:ascii="TimesNewRoman" w:hAnsi="TimesNewRoman" w:cs="TimesNewRoman"/>
          <w:i/>
          <w:sz w:val="23"/>
          <w:szCs w:val="19"/>
          <w:lang w:val="fr-FR"/>
        </w:rPr>
        <w:t>en cas d’un début de stage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] </w:t>
      </w:r>
      <w:r w:rsidR="00D4347C" w:rsidRPr="00D4347C">
        <w:rPr>
          <w:rFonts w:ascii="TimesNewRoman" w:hAnsi="TimesNewRoman" w:cs="TimesNewRoman"/>
          <w:b/>
          <w:sz w:val="23"/>
          <w:szCs w:val="19"/>
          <w:lang w:val="fr-FR"/>
        </w:rPr>
        <w:t>(ou)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pour la durée restante de son stage [</w:t>
      </w:r>
      <w:r w:rsidR="00D4347C" w:rsidRPr="00D4347C">
        <w:rPr>
          <w:rFonts w:ascii="TimesNewRoman" w:hAnsi="TimesNewRoman" w:cs="TimesNewRoman"/>
          <w:i/>
          <w:sz w:val="23"/>
          <w:szCs w:val="19"/>
          <w:lang w:val="fr-FR"/>
        </w:rPr>
        <w:t>en cas de changement de maître de stage en cours de stage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>]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, sous </w:t>
      </w:r>
      <w:r w:rsidR="005F2821" w:rsidRPr="0047700D">
        <w:rPr>
          <w:rFonts w:ascii="TimesNewRoman" w:hAnsi="TimesNewRoman" w:cs="TimesNewRoman"/>
          <w:sz w:val="23"/>
          <w:szCs w:val="19"/>
          <w:lang w:val="fr-FR"/>
        </w:rPr>
        <w:t>la réserve énoncée à l’article 3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ci-après.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2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.</w:t>
      </w: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>Conformément à l’article 20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de l’A.R. du 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>17 août 2018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relatif à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l’accès à la profession de réviseur d’entreprises, le stagiaire consacrera au moins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mille heures par an aux missions </w:t>
      </w:r>
      <w:proofErr w:type="spellStart"/>
      <w:r w:rsidRPr="0047700D">
        <w:rPr>
          <w:rFonts w:ascii="TimesNewRoman" w:hAnsi="TimesNewRoman" w:cs="TimesNewRoman"/>
          <w:sz w:val="23"/>
          <w:szCs w:val="19"/>
          <w:lang w:val="fr-FR"/>
        </w:rPr>
        <w:t>révisorales</w:t>
      </w:r>
      <w:proofErr w:type="spellEnd"/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que lui confie le maître de stage.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92654F" w:rsidP="00312BC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3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.</w:t>
      </w: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La présente convention vient à expiration de plein droit dès qu’il est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mis fin à la convention de prestations de services indépendants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/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6A561D" w:rsidRPr="006A561D">
        <w:rPr>
          <w:rFonts w:ascii="TimesNewRoman" w:hAnsi="TimesNewRoman" w:cs="TimesNewRoman"/>
          <w:b/>
          <w:sz w:val="23"/>
          <w:szCs w:val="19"/>
          <w:lang w:val="fr-FR"/>
        </w:rPr>
        <w:t>(ou)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au contrat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d’emploi</w:t>
      </w:r>
      <w:r w:rsidR="006A561D">
        <w:rPr>
          <w:rFonts w:ascii="TimesNewRoman" w:hAnsi="TimesNewRoman" w:cs="TimesNewRoman"/>
          <w:sz w:val="19"/>
          <w:szCs w:val="15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conclue entre les parties, quel qu’en soit le motif. Il ne peut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cependant être mis fin à la présente convention qu’après demande motivée de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l’une d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>es parties dont la Commission de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stage appréciera la pertinence.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4.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Les parties déclarent avoir pris connaissance du règlement de stage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elles s’engagent à se conformer à ce règlement ainsi qu’aux instructions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directives qui leur sont données par l’Institut des Réviseurs d’Entreprises.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5.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maître de stage s’engage à favoriser la formation professionnelle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du stagiaire en lui confiant des travaux susceptibles de lui assurer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progressivement des connaissances et une pratique la plus complète possible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la profession à laquelle il aspire.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6.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maître de stage s’engage à prendre en charge les frais afférents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aux séminaires de stage et examens dans le cadre du déroulement normal du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stage. Par déroulement normal, il est entendu que le stagiaire ne participe qu’une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fois aux séminaires et réussisse les examens dès la première participation.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7.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stagiaire s’engage à se consacrer au stage avec bonne volonté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diligence, à accomplir en conscience les missions dont il sera chargé par le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maître de stage et à tenir un journal de stage qui relatera les travaux exécutés ou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auxquels il aura participé ; ce journal sera tenu avec la discrétion commandée par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secret professionnel.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8.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stagiaire s’engage à ne pas porter atteinte aux intérêts du maître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stage, ni au cours du stage, ni après celui-ci. Il s’abstiendra notamment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divulguer les faits dont il aura eu connaissance à l’occasion de son stage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d’accepter des missions quelconques des clients du maître de stage pendant les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trois années qui suivent l’expiration du stage ou la rupture du présent contrat,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sauf approbation formelle et écrite du maître de stage.</w:t>
      </w:r>
    </w:p>
    <w:p w:rsidR="00FA4F1D" w:rsidRDefault="00FA4F1D">
      <w:pPr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br w:type="page"/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FA4F1D" w:rsidRDefault="00FA4F1D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FA4F1D" w:rsidRDefault="00FA4F1D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9. </w:t>
      </w:r>
      <w:r w:rsidR="00845C48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La présente convention entrera en vigueur au moment de l’admission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au stage de </w:t>
      </w:r>
      <w:r w:rsidRPr="00312BC2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par la Commission de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 xml:space="preserve"> stage de l’Institut des Réviseurs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d’Entreprises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[en cas d’un début de stage] </w:t>
      </w:r>
      <w:r w:rsidRPr="00312BC2">
        <w:rPr>
          <w:rFonts w:ascii="TimesNewRoman" w:hAnsi="TimesNewRoman" w:cs="TimesNewRoman"/>
          <w:b/>
          <w:sz w:val="23"/>
          <w:szCs w:val="19"/>
          <w:lang w:val="fr-FR"/>
        </w:rPr>
        <w:t>(ou)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au moment de l’approbation du changement de maître de stage par la Commission de stage de l’Institut des Réviseurs d’Entreprises [</w:t>
      </w:r>
      <w:r w:rsidRPr="00312BC2">
        <w:rPr>
          <w:rFonts w:ascii="TimesNewRoman" w:hAnsi="TimesNewRoman" w:cs="TimesNewRoman"/>
          <w:i/>
          <w:sz w:val="23"/>
          <w:szCs w:val="19"/>
          <w:lang w:val="fr-FR"/>
        </w:rPr>
        <w:t>en cas d’un changement de maître de stage en cours de stage</w:t>
      </w:r>
      <w:r>
        <w:rPr>
          <w:rFonts w:ascii="TimesNewRoman" w:hAnsi="TimesNewRoman" w:cs="TimesNewRoman"/>
          <w:sz w:val="23"/>
          <w:szCs w:val="19"/>
          <w:lang w:val="fr-FR"/>
        </w:rPr>
        <w:t>]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.</w:t>
      </w:r>
    </w:p>
    <w:p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845C48" w:rsidRPr="0047700D" w:rsidRDefault="00845C48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Pr="0047700D" w:rsidRDefault="00524074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" w:hAnsi="TimesNewRoman" w:cs="TimesNewRoman"/>
          <w:sz w:val="23"/>
          <w:szCs w:val="19"/>
          <w:lang w:val="fr-FR"/>
        </w:rPr>
        <w:t>Fait en trois exemplaires à [</w:t>
      </w:r>
      <w:r w:rsidRPr="00FA4F1D">
        <w:rPr>
          <w:rFonts w:ascii="TimesNewRoman" w:hAnsi="TimesNewRoman" w:cs="TimesNewRoman"/>
          <w:i/>
          <w:sz w:val="23"/>
          <w:szCs w:val="19"/>
          <w:lang w:val="fr-FR"/>
        </w:rPr>
        <w:t>lieu</w:t>
      </w:r>
      <w:r w:rsidR="00FA4F1D">
        <w:rPr>
          <w:rFonts w:ascii="TimesNewRoman" w:hAnsi="TimesNewRoman" w:cs="TimesNewRoman"/>
          <w:sz w:val="23"/>
          <w:szCs w:val="19"/>
          <w:lang w:val="fr-FR"/>
        </w:rPr>
        <w:t>], le [</w:t>
      </w:r>
      <w:r w:rsidR="00FA4F1D" w:rsidRPr="00FA4F1D">
        <w:rPr>
          <w:rFonts w:ascii="TimesNewRoman" w:hAnsi="TimesNewRoman" w:cs="TimesNewRoman"/>
          <w:i/>
          <w:sz w:val="23"/>
          <w:szCs w:val="19"/>
          <w:lang w:val="fr-FR"/>
        </w:rPr>
        <w:t>date</w:t>
      </w:r>
      <w:r w:rsidR="00FA4F1D">
        <w:rPr>
          <w:rFonts w:ascii="TimesNewRoman" w:hAnsi="TimesNewRoman" w:cs="TimesNewRoman"/>
          <w:sz w:val="23"/>
          <w:szCs w:val="19"/>
          <w:lang w:val="fr-FR"/>
        </w:rPr>
        <w:t>]</w:t>
      </w:r>
    </w:p>
    <w:p w:rsidR="0092654F" w:rsidRPr="0047700D" w:rsidRDefault="0092654F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Default="0092654F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FA4F1D" w:rsidRDefault="00FA4F1D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845C48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845C48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FA4F1D" w:rsidRDefault="00FA4F1D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845C48" w:rsidRPr="0047700D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:rsidR="0092654F" w:rsidRPr="0047700D" w:rsidRDefault="0092654F" w:rsidP="0047700D">
      <w:pPr>
        <w:tabs>
          <w:tab w:val="left" w:pos="5670"/>
        </w:tabs>
        <w:jc w:val="both"/>
        <w:rPr>
          <w:sz w:val="32"/>
          <w:lang w:val="fr-FR"/>
        </w:rPr>
      </w:pP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Le stagiaire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ab/>
        <w:t>Le maître de stage</w:t>
      </w:r>
    </w:p>
    <w:sectPr w:rsidR="0092654F" w:rsidRPr="0047700D" w:rsidSect="00312BC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4F"/>
    <w:rsid w:val="000D5F7C"/>
    <w:rsid w:val="00114EE5"/>
    <w:rsid w:val="00117BD3"/>
    <w:rsid w:val="001B57CA"/>
    <w:rsid w:val="00312BC2"/>
    <w:rsid w:val="003F0B07"/>
    <w:rsid w:val="00475793"/>
    <w:rsid w:val="0047700D"/>
    <w:rsid w:val="00524074"/>
    <w:rsid w:val="00533902"/>
    <w:rsid w:val="005625B8"/>
    <w:rsid w:val="005D0EF0"/>
    <w:rsid w:val="005E2847"/>
    <w:rsid w:val="005E641A"/>
    <w:rsid w:val="005F2821"/>
    <w:rsid w:val="00603E56"/>
    <w:rsid w:val="006723A6"/>
    <w:rsid w:val="00695C1E"/>
    <w:rsid w:val="006A561D"/>
    <w:rsid w:val="00845C48"/>
    <w:rsid w:val="00876FDC"/>
    <w:rsid w:val="0092654F"/>
    <w:rsid w:val="009B44D9"/>
    <w:rsid w:val="00A90853"/>
    <w:rsid w:val="00AE3BEF"/>
    <w:rsid w:val="00BC3C6A"/>
    <w:rsid w:val="00D33D50"/>
    <w:rsid w:val="00D4347C"/>
    <w:rsid w:val="00FA4F1D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2736B-D8A6-4D52-A300-F32CECF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M7HXY6ZP62CE-1168-5</_dlc_DocId>
    <_dlc_DocIdUrl xmlns="faaac0df-efe7-4498-8ba6-14a9bebb9fed">
      <Url>http://www.ibr-ire.be/fr/stage/acces_au_stage/dossier_dadmission_au_stage/_layouts/DocIdRedir.aspx?ID=M7HXY6ZP62CE-1168-5</Url>
      <Description>M7HXY6ZP62CE-1168-5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66BD9-901E-4D1C-9FF7-B8CE02E82216}"/>
</file>

<file path=customXml/itemProps2.xml><?xml version="1.0" encoding="utf-8"?>
<ds:datastoreItem xmlns:ds="http://schemas.openxmlformats.org/officeDocument/2006/customXml" ds:itemID="{D66259E9-EA73-4A98-B7AD-57A8A2859142}"/>
</file>

<file path=customXml/itemProps3.xml><?xml version="1.0" encoding="utf-8"?>
<ds:datastoreItem xmlns:ds="http://schemas.openxmlformats.org/officeDocument/2006/customXml" ds:itemID="{C67A79B9-C61E-4E56-8B3F-61B3B748593E}"/>
</file>

<file path=customXml/itemProps4.xml><?xml version="1.0" encoding="utf-8"?>
<ds:datastoreItem xmlns:ds="http://schemas.openxmlformats.org/officeDocument/2006/customXml" ds:itemID="{AA33A772-8E0F-4951-B789-5DB68C84E6F8}"/>
</file>

<file path=customXml/itemProps5.xml><?xml version="1.0" encoding="utf-8"?>
<ds:datastoreItem xmlns:ds="http://schemas.openxmlformats.org/officeDocument/2006/customXml" ds:itemID="{8DD5F759-7E13-4178-BDDB-1F3B62A76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van stageovereenkomst</vt:lpstr>
      <vt:lpstr>Model van stageovereenkomst</vt:lpstr>
    </vt:vector>
  </TitlesOfParts>
  <Company>IBR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stageovereenkomst</dc:title>
  <dc:creator>pottiezf</dc:creator>
  <cp:lastModifiedBy>Laplasse Jan</cp:lastModifiedBy>
  <cp:revision>2</cp:revision>
  <dcterms:created xsi:type="dcterms:W3CDTF">2019-01-08T15:07:00Z</dcterms:created>
  <dcterms:modified xsi:type="dcterms:W3CDTF">2019-01-08T15:07:00Z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M7HXY6ZP62CE-1168-3</vt:lpwstr>
  </property>
  <property fmtid="{D5CDD505-2E9C-101B-9397-08002B2CF9AE}" pid="3" name="_dlc_DocIdItemGuid">
    <vt:lpwstr>1856b5d5-12f5-48b5-b556-3a92b40bb821</vt:lpwstr>
  </property>
  <property fmtid="{D5CDD505-2E9C-101B-9397-08002B2CF9AE}" pid="4" name="_dlc_DocIdUrl">
    <vt:lpwstr>http://beta.ibr-ire.be/fr/stage/acces_au_stage/dossier_dadmission_au_stage/_layouts/DocIdRedir.aspx?ID=M7HXY6ZP62CE-1168-3, M7HXY6ZP62CE-1168-3</vt:lpwstr>
  </property>
  <property fmtid="{D5CDD505-2E9C-101B-9397-08002B2CF9AE}" pid="5" name="ContentTypeId">
    <vt:lpwstr>0x010100706C9DEE87D3CF47854F31C5443F9A95</vt:lpwstr>
  </property>
</Properties>
</file>